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0E" w:rsidRPr="00E45229" w:rsidRDefault="00DB230E" w:rsidP="00DB230E">
      <w:pPr>
        <w:jc w:val="center"/>
        <w:rPr>
          <w:rFonts w:ascii="Arial" w:hAnsi="Arial" w:cs="Arial"/>
          <w:b/>
          <w:sz w:val="14"/>
          <w:szCs w:val="20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DB230E" w:rsidRDefault="00DB230E" w:rsidP="00DB230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DB230E" w:rsidRPr="00E45229" w:rsidRDefault="00DB230E" w:rsidP="00DB230E">
      <w:pPr>
        <w:jc w:val="center"/>
        <w:rPr>
          <w:rFonts w:ascii="Arial" w:hAnsi="Arial" w:cs="Arial"/>
          <w:b/>
          <w:sz w:val="14"/>
          <w:szCs w:val="20"/>
        </w:rPr>
      </w:pPr>
    </w:p>
    <w:p w:rsidR="00DB230E" w:rsidRPr="008511D8" w:rsidRDefault="00DB230E" w:rsidP="00DB230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DB230E" w:rsidRPr="008511D8" w:rsidRDefault="00DB230E" w:rsidP="00DB230E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DB230E" w:rsidRPr="008511D8" w:rsidRDefault="00DB230E" w:rsidP="00DB230E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DB230E" w:rsidRPr="004C5A4E" w:rsidRDefault="00DB230E" w:rsidP="00DB230E">
      <w:pPr>
        <w:jc w:val="center"/>
        <w:rPr>
          <w:rFonts w:ascii="Arial" w:hAnsi="Arial" w:cs="Arial"/>
          <w:caps/>
          <w:sz w:val="32"/>
          <w:szCs w:val="32"/>
        </w:rPr>
      </w:pPr>
      <w:proofErr w:type="gramStart"/>
      <w:r w:rsidRPr="004C5A4E">
        <w:rPr>
          <w:rFonts w:ascii="Arial" w:hAnsi="Arial" w:cs="Arial"/>
          <w:caps/>
          <w:sz w:val="32"/>
          <w:szCs w:val="32"/>
        </w:rPr>
        <w:t>П</w:t>
      </w:r>
      <w:proofErr w:type="gramEnd"/>
      <w:r w:rsidRPr="004C5A4E">
        <w:rPr>
          <w:rFonts w:ascii="Arial" w:hAnsi="Arial" w:cs="Arial"/>
          <w:caps/>
          <w:sz w:val="32"/>
          <w:szCs w:val="32"/>
        </w:rPr>
        <w:t xml:space="preserve">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DB230E" w:rsidRPr="00271EF0" w:rsidRDefault="00DB230E" w:rsidP="00DB230E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DB230E" w:rsidRPr="00E45229" w:rsidRDefault="00DB230E" w:rsidP="00DB230E">
      <w:pPr>
        <w:jc w:val="both"/>
        <w:rPr>
          <w:sz w:val="18"/>
        </w:rPr>
      </w:pPr>
    </w:p>
    <w:p w:rsidR="00DB230E" w:rsidRPr="00271EF0" w:rsidRDefault="00055208" w:rsidP="00DB23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23 января </w:t>
      </w:r>
      <w:r w:rsidR="00DB230E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19</w:t>
      </w:r>
      <w:r w:rsidR="00DB230E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DB230E">
        <w:rPr>
          <w:rFonts w:ascii="Arial" w:hAnsi="Arial" w:cs="Arial"/>
          <w:b/>
          <w:sz w:val="18"/>
        </w:rPr>
        <w:t xml:space="preserve">         </w:t>
      </w:r>
      <w:r w:rsidR="00DB230E" w:rsidRPr="00271EF0">
        <w:rPr>
          <w:rFonts w:ascii="Arial" w:hAnsi="Arial" w:cs="Arial"/>
          <w:b/>
          <w:sz w:val="18"/>
        </w:rPr>
        <w:t xml:space="preserve">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r w:rsidR="00DB230E" w:rsidRPr="00271EF0">
        <w:rPr>
          <w:rFonts w:ascii="Arial" w:hAnsi="Arial" w:cs="Arial"/>
          <w:b/>
          <w:sz w:val="18"/>
        </w:rPr>
        <w:t xml:space="preserve">   № </w:t>
      </w:r>
      <w:r>
        <w:rPr>
          <w:rFonts w:ascii="Arial" w:hAnsi="Arial" w:cs="Arial"/>
          <w:b/>
          <w:sz w:val="18"/>
        </w:rPr>
        <w:t>99-01/20</w:t>
      </w:r>
    </w:p>
    <w:p w:rsidR="00696D19" w:rsidRDefault="00696D19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3BBA" w:rsidRPr="009068C7" w:rsidRDefault="008A5CCA" w:rsidP="00C4423B">
      <w:pPr>
        <w:framePr w:w="4849" w:h="1015" w:hSpace="180" w:wrap="around" w:vAnchor="text" w:hAnchor="page" w:x="1717" w:y="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96D19">
        <w:rPr>
          <w:b/>
          <w:sz w:val="28"/>
          <w:szCs w:val="28"/>
        </w:rPr>
        <w:t xml:space="preserve">б утверждении </w:t>
      </w:r>
      <w:r w:rsidR="00C4423B">
        <w:rPr>
          <w:b/>
          <w:sz w:val="28"/>
          <w:szCs w:val="28"/>
        </w:rPr>
        <w:t>перечня коррупционно-опасных функций в сфере деятельности органов местного самоуправления Волоконовского района</w:t>
      </w:r>
    </w:p>
    <w:p w:rsidR="009D45E6" w:rsidRDefault="009D45E6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5A3E82" w:rsidRDefault="005A3E82" w:rsidP="00AD2A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4423B" w:rsidRPr="00E45229" w:rsidRDefault="00C4423B" w:rsidP="00696D19">
      <w:pPr>
        <w:pStyle w:val="25"/>
        <w:shd w:val="clear" w:color="auto" w:fill="auto"/>
        <w:spacing w:before="0" w:line="324" w:lineRule="exact"/>
        <w:ind w:right="4" w:firstLine="709"/>
        <w:rPr>
          <w:sz w:val="22"/>
          <w:lang w:bidi="ru-RU"/>
        </w:rPr>
      </w:pPr>
    </w:p>
    <w:p w:rsidR="00696D19" w:rsidRDefault="008A5B34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r w:rsidRPr="008A5B34">
        <w:rPr>
          <w:lang w:bidi="ru-RU"/>
        </w:rPr>
        <w:t xml:space="preserve">В </w:t>
      </w:r>
      <w:r w:rsidR="00647DA2">
        <w:rPr>
          <w:lang w:bidi="ru-RU"/>
        </w:rPr>
        <w:t>соответствии с Федеральным законом от 25 декабря 2008 года № 273-ФЗ «</w:t>
      </w:r>
      <w:proofErr w:type="gramStart"/>
      <w:r w:rsidR="00647DA2">
        <w:rPr>
          <w:lang w:bidi="ru-RU"/>
        </w:rPr>
        <w:t>О</w:t>
      </w:r>
      <w:proofErr w:type="gramEnd"/>
      <w:r w:rsidR="00647DA2">
        <w:rPr>
          <w:lang w:bidi="ru-RU"/>
        </w:rPr>
        <w:t xml:space="preserve"> </w:t>
      </w:r>
      <w:proofErr w:type="gramStart"/>
      <w:r w:rsidR="00647DA2">
        <w:rPr>
          <w:lang w:bidi="ru-RU"/>
        </w:rPr>
        <w:t>противодействию</w:t>
      </w:r>
      <w:proofErr w:type="gramEnd"/>
      <w:r w:rsidR="00647DA2">
        <w:rPr>
          <w:lang w:bidi="ru-RU"/>
        </w:rPr>
        <w:t xml:space="preserve"> коррупции», Указом Президент</w:t>
      </w:r>
      <w:r w:rsidR="00AD313B">
        <w:rPr>
          <w:lang w:bidi="ru-RU"/>
        </w:rPr>
        <w:t>а Российской Федерации от 7 мая</w:t>
      </w:r>
      <w:r w:rsidR="00647DA2">
        <w:rPr>
          <w:lang w:bidi="ru-RU"/>
        </w:rPr>
        <w:t xml:space="preserve"> 2012 года</w:t>
      </w:r>
      <w:r w:rsidR="0027093D">
        <w:rPr>
          <w:lang w:bidi="ru-RU"/>
        </w:rPr>
        <w:t xml:space="preserve"> № 601 «Об основных направлениях совершенствования системы государственного управления», в рамках реализации соглашения о проведении единой кадровой политики на территории Волоконовского района</w:t>
      </w:r>
      <w:r w:rsidRPr="008A5B34">
        <w:rPr>
          <w:lang w:bidi="ru-RU"/>
        </w:rPr>
        <w:t>, постановляю:</w:t>
      </w:r>
    </w:p>
    <w:p w:rsidR="00696D19" w:rsidRDefault="00CA35C3" w:rsidP="00CA35C3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r w:rsidRPr="00CA35C3">
        <w:rPr>
          <w:lang w:bidi="ru-RU"/>
        </w:rPr>
        <w:t>1.</w:t>
      </w:r>
      <w:r>
        <w:rPr>
          <w:lang w:bidi="ru-RU"/>
        </w:rPr>
        <w:t xml:space="preserve"> </w:t>
      </w:r>
      <w:r w:rsidR="00696D19">
        <w:rPr>
          <w:lang w:bidi="ru-RU"/>
        </w:rPr>
        <w:t xml:space="preserve">Утвердить </w:t>
      </w:r>
      <w:r>
        <w:rPr>
          <w:lang w:bidi="ru-RU"/>
        </w:rPr>
        <w:t xml:space="preserve">Перечень коррупционно-опасных функций в сфере деятельности органов местного самоуправления Волоконовского района </w:t>
      </w:r>
      <w:r w:rsidR="008A5B34" w:rsidRPr="008A5B34">
        <w:rPr>
          <w:lang w:bidi="ru-RU"/>
        </w:rPr>
        <w:t>(прил</w:t>
      </w:r>
      <w:r w:rsidR="00015C9D">
        <w:rPr>
          <w:lang w:bidi="ru-RU"/>
        </w:rPr>
        <w:t>агается</w:t>
      </w:r>
      <w:r w:rsidR="008A5B34" w:rsidRPr="008A5B34">
        <w:rPr>
          <w:lang w:bidi="ru-RU"/>
        </w:rPr>
        <w:t>).</w:t>
      </w:r>
    </w:p>
    <w:p w:rsidR="00CA35C3" w:rsidRPr="00CA35C3" w:rsidRDefault="00015C9D" w:rsidP="00CA35C3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r>
        <w:rPr>
          <w:lang w:bidi="ru-RU"/>
        </w:rPr>
        <w:t>2</w:t>
      </w:r>
      <w:r w:rsidR="00122125">
        <w:rPr>
          <w:lang w:bidi="ru-RU"/>
        </w:rPr>
        <w:t>. Отделу муниципальной службы и кадров администрации района</w:t>
      </w:r>
      <w:r w:rsidR="00CA35C3" w:rsidRPr="00CA35C3">
        <w:rPr>
          <w:lang w:bidi="ru-RU"/>
        </w:rPr>
        <w:t>:</w:t>
      </w:r>
    </w:p>
    <w:p w:rsidR="00CA35C3" w:rsidRPr="00CA35C3" w:rsidRDefault="00CA35C3" w:rsidP="00CA35C3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bookmarkStart w:id="0" w:name="100009"/>
      <w:bookmarkEnd w:id="0"/>
      <w:r w:rsidRPr="00CA35C3">
        <w:rPr>
          <w:lang w:bidi="ru-RU"/>
        </w:rPr>
        <w:t xml:space="preserve">а) не реже одного раза в год осуществлять уточнение (корректировку) </w:t>
      </w:r>
      <w:hyperlink r:id="rId8" w:anchor="100017" w:history="1">
        <w:r w:rsidRPr="00CA35C3">
          <w:rPr>
            <w:lang w:bidi="ru-RU"/>
          </w:rPr>
          <w:t>Перечня</w:t>
        </w:r>
      </w:hyperlink>
      <w:r w:rsidRPr="00CA35C3">
        <w:rPr>
          <w:lang w:bidi="ru-RU"/>
        </w:rPr>
        <w:t xml:space="preserve"> коррупционно-опасных функций и должностей в </w:t>
      </w:r>
      <w:r w:rsidR="00122125">
        <w:rPr>
          <w:lang w:bidi="ru-RU"/>
        </w:rPr>
        <w:t>сфере деятельности органов местного самоуправления района</w:t>
      </w:r>
      <w:r w:rsidRPr="00CA35C3">
        <w:rPr>
          <w:lang w:bidi="ru-RU"/>
        </w:rPr>
        <w:t xml:space="preserve"> (далее - Перечень) и при необходимости (изменении законодательства Российской Федерации, предусматривающего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 исполнения должностных обязанностей </w:t>
      </w:r>
      <w:r w:rsidR="00122125">
        <w:rPr>
          <w:lang w:bidi="ru-RU"/>
        </w:rPr>
        <w:t>муниципальными служащими</w:t>
      </w:r>
      <w:r w:rsidRPr="00CA35C3">
        <w:rPr>
          <w:lang w:bidi="ru-RU"/>
        </w:rPr>
        <w:t xml:space="preserve">) подготавливать предложения для внесения изменений в </w:t>
      </w:r>
      <w:hyperlink r:id="rId9" w:anchor="100017" w:history="1">
        <w:r w:rsidRPr="00CA35C3">
          <w:rPr>
            <w:lang w:bidi="ru-RU"/>
          </w:rPr>
          <w:t>Перечень</w:t>
        </w:r>
      </w:hyperlink>
      <w:r w:rsidRPr="00CA35C3">
        <w:rPr>
          <w:lang w:bidi="ru-RU"/>
        </w:rPr>
        <w:t>;</w:t>
      </w:r>
    </w:p>
    <w:p w:rsidR="00CA35C3" w:rsidRPr="00CA35C3" w:rsidRDefault="00CA35C3" w:rsidP="00CA35C3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bookmarkStart w:id="1" w:name="100010"/>
      <w:bookmarkEnd w:id="1"/>
      <w:r w:rsidRPr="00CA35C3">
        <w:rPr>
          <w:lang w:bidi="ru-RU"/>
        </w:rPr>
        <w:t xml:space="preserve">б) при осуществлении мероприятия, указанного в </w:t>
      </w:r>
      <w:r w:rsidR="00122125">
        <w:rPr>
          <w:lang w:bidi="ru-RU"/>
        </w:rPr>
        <w:t>«а»</w:t>
      </w:r>
      <w:hyperlink r:id="rId10" w:anchor="100009" w:history="1"/>
      <w:r w:rsidRPr="00CA35C3">
        <w:rPr>
          <w:lang w:bidi="ru-RU"/>
        </w:rPr>
        <w:t xml:space="preserve"> настоящего пункта, руководствоваться Методическими </w:t>
      </w:r>
      <w:hyperlink r:id="rId11" w:anchor="100010" w:history="1">
        <w:r w:rsidRPr="00CA35C3">
          <w:rPr>
            <w:lang w:bidi="ru-RU"/>
          </w:rPr>
          <w:t>рекомендациями</w:t>
        </w:r>
      </w:hyperlink>
      <w:r w:rsidRPr="00CA35C3">
        <w:rPr>
          <w:lang w:bidi="ru-RU"/>
        </w:rPr>
        <w:t xml:space="preserve"> Минтруда России по проведению оценки коррупционных рисков, возникающих при реализации функций.</w:t>
      </w:r>
    </w:p>
    <w:p w:rsidR="008A5B34" w:rsidRDefault="00E11BB8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r>
        <w:rPr>
          <w:lang w:bidi="ru-RU"/>
        </w:rPr>
        <w:t>4</w:t>
      </w:r>
      <w:r w:rsidR="008A5B34" w:rsidRPr="008A5B34">
        <w:rPr>
          <w:lang w:bidi="ru-RU"/>
        </w:rPr>
        <w:t xml:space="preserve">. Контроль за исполнением постановления возложить на </w:t>
      </w:r>
      <w:r>
        <w:rPr>
          <w:lang w:bidi="ru-RU"/>
        </w:rPr>
        <w:t>заместителя главы администрации района, руководителя аппарата главы администрации района С.В. Цыганкову</w:t>
      </w:r>
      <w:r w:rsidR="008A5B34" w:rsidRPr="008A5B34">
        <w:rPr>
          <w:lang w:bidi="ru-RU"/>
        </w:rPr>
        <w:t>.</w:t>
      </w:r>
    </w:p>
    <w:p w:rsidR="00015C9D" w:rsidRPr="008A5B34" w:rsidRDefault="00015C9D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696D19" w:rsidRPr="00E11BB8" w:rsidRDefault="00E11BB8" w:rsidP="00E11BB8">
      <w:pPr>
        <w:pStyle w:val="25"/>
        <w:shd w:val="clear" w:color="auto" w:fill="auto"/>
        <w:spacing w:before="0" w:line="324" w:lineRule="exact"/>
        <w:ind w:right="4"/>
        <w:rPr>
          <w:b/>
          <w:lang w:bidi="ru-RU"/>
        </w:rPr>
      </w:pPr>
      <w:r w:rsidRPr="00E11BB8">
        <w:rPr>
          <w:b/>
          <w:lang w:bidi="ru-RU"/>
        </w:rPr>
        <w:t xml:space="preserve">Глава администрации района   </w:t>
      </w:r>
      <w:r>
        <w:rPr>
          <w:b/>
          <w:lang w:bidi="ru-RU"/>
        </w:rPr>
        <w:t xml:space="preserve">                                                     </w:t>
      </w:r>
      <w:r w:rsidRPr="00E11BB8">
        <w:rPr>
          <w:b/>
          <w:lang w:bidi="ru-RU"/>
        </w:rPr>
        <w:t>С.И. Бикетов</w:t>
      </w:r>
    </w:p>
    <w:p w:rsidR="00015C9D" w:rsidRDefault="00015C9D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tbl>
      <w:tblPr>
        <w:tblStyle w:val="a9"/>
        <w:tblpPr w:leftFromText="180" w:rightFromText="180" w:vertAnchor="text" w:horzAnchor="page" w:tblpX="7443" w:tblpY="12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347A1" w:rsidTr="00A347A1">
        <w:tc>
          <w:tcPr>
            <w:tcW w:w="4361" w:type="dxa"/>
          </w:tcPr>
          <w:p w:rsidR="00A347A1" w:rsidRPr="00A347A1" w:rsidRDefault="00015C9D" w:rsidP="00A347A1">
            <w:pPr>
              <w:pStyle w:val="25"/>
              <w:shd w:val="clear" w:color="auto" w:fill="auto"/>
              <w:spacing w:before="0" w:line="324" w:lineRule="exact"/>
              <w:ind w:right="4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Приложение</w:t>
            </w:r>
          </w:p>
          <w:p w:rsidR="00A347A1" w:rsidRPr="00A347A1" w:rsidRDefault="00122125" w:rsidP="00A347A1">
            <w:pPr>
              <w:pStyle w:val="25"/>
              <w:shd w:val="clear" w:color="auto" w:fill="auto"/>
              <w:spacing w:before="0" w:line="324" w:lineRule="exact"/>
              <w:ind w:right="4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к постановлению</w:t>
            </w:r>
            <w:r w:rsidR="00A347A1" w:rsidRPr="00A347A1">
              <w:rPr>
                <w:b/>
                <w:lang w:bidi="ru-RU"/>
              </w:rPr>
              <w:t xml:space="preserve"> администрации района</w:t>
            </w:r>
          </w:p>
          <w:p w:rsidR="00A347A1" w:rsidRPr="00A347A1" w:rsidRDefault="00122125" w:rsidP="00A347A1">
            <w:pPr>
              <w:pStyle w:val="25"/>
              <w:shd w:val="clear" w:color="auto" w:fill="auto"/>
              <w:spacing w:before="0" w:line="324" w:lineRule="exact"/>
              <w:ind w:right="4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 xml:space="preserve">от </w:t>
            </w:r>
            <w:r w:rsidR="00055208">
              <w:rPr>
                <w:b/>
                <w:lang w:bidi="ru-RU"/>
              </w:rPr>
              <w:t>23 января</w:t>
            </w:r>
            <w:r>
              <w:rPr>
                <w:b/>
                <w:lang w:bidi="ru-RU"/>
              </w:rPr>
              <w:t xml:space="preserve"> 201</w:t>
            </w:r>
            <w:r w:rsidR="002A2F33">
              <w:rPr>
                <w:b/>
                <w:lang w:bidi="ru-RU"/>
              </w:rPr>
              <w:t>9</w:t>
            </w:r>
            <w:r w:rsidR="00A347A1" w:rsidRPr="00A347A1">
              <w:rPr>
                <w:b/>
                <w:lang w:bidi="ru-RU"/>
              </w:rPr>
              <w:t xml:space="preserve"> г.</w:t>
            </w:r>
          </w:p>
          <w:p w:rsidR="00A347A1" w:rsidRDefault="00A347A1" w:rsidP="00055208">
            <w:pPr>
              <w:pStyle w:val="25"/>
              <w:shd w:val="clear" w:color="auto" w:fill="auto"/>
              <w:spacing w:before="0" w:line="324" w:lineRule="exact"/>
              <w:ind w:right="4"/>
              <w:jc w:val="center"/>
              <w:rPr>
                <w:lang w:bidi="ru-RU"/>
              </w:rPr>
            </w:pPr>
            <w:r w:rsidRPr="00A347A1">
              <w:rPr>
                <w:b/>
                <w:lang w:bidi="ru-RU"/>
              </w:rPr>
              <w:t xml:space="preserve">№ </w:t>
            </w:r>
            <w:r w:rsidR="00055208">
              <w:rPr>
                <w:b/>
                <w:lang w:bidi="ru-RU"/>
              </w:rPr>
              <w:t>99-01/20</w:t>
            </w:r>
          </w:p>
        </w:tc>
      </w:tr>
    </w:tbl>
    <w:p w:rsidR="00696D19" w:rsidRDefault="00696D19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696D19" w:rsidRDefault="00696D19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A347A1" w:rsidRDefault="00A347A1" w:rsidP="00696D1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 w:rsidRPr="003A42E6">
        <w:rPr>
          <w:b/>
          <w:lang w:bidi="ru-RU"/>
        </w:rPr>
        <w:t>Перечень коррупционно-опасных функций в сфере деятельности органов местного самоуправления Волоконовского района</w:t>
      </w: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015C9D" w:rsidRDefault="00015C9D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AD313B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>администрации</w:t>
      </w:r>
      <w:r w:rsidRPr="003A42E6">
        <w:rPr>
          <w:b/>
          <w:lang w:bidi="ru-RU"/>
        </w:rPr>
        <w:t xml:space="preserve"> Волоконовского района</w:t>
      </w:r>
    </w:p>
    <w:p w:rsidR="00AD313B" w:rsidRDefault="00AD313B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AD313B" w:rsidTr="00DF1795">
        <w:tc>
          <w:tcPr>
            <w:tcW w:w="716" w:type="dxa"/>
          </w:tcPr>
          <w:p w:rsidR="00AD313B" w:rsidRDefault="00AD313B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AD313B" w:rsidRPr="00F33C0A" w:rsidRDefault="00AD313B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2" w:type="dxa"/>
          </w:tcPr>
          <w:p w:rsidR="00AD313B" w:rsidRPr="00F33C0A" w:rsidRDefault="00AD313B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отдела администрации района</w:t>
            </w:r>
          </w:p>
        </w:tc>
        <w:tc>
          <w:tcPr>
            <w:tcW w:w="4805" w:type="dxa"/>
          </w:tcPr>
          <w:p w:rsidR="00AD313B" w:rsidRDefault="00AD313B" w:rsidP="00DF1795">
            <w:pPr>
              <w:jc w:val="center"/>
              <w:rPr>
                <w:b/>
                <w:sz w:val="28"/>
                <w:szCs w:val="28"/>
              </w:rPr>
            </w:pPr>
            <w:r w:rsidRPr="00F33C0A">
              <w:rPr>
                <w:b/>
                <w:sz w:val="28"/>
                <w:szCs w:val="28"/>
              </w:rPr>
              <w:t xml:space="preserve">Наименование </w:t>
            </w:r>
          </w:p>
          <w:p w:rsidR="00AD313B" w:rsidRPr="00F33C0A" w:rsidRDefault="00AD313B" w:rsidP="00DF1795">
            <w:pPr>
              <w:jc w:val="center"/>
              <w:rPr>
                <w:b/>
                <w:sz w:val="28"/>
                <w:szCs w:val="28"/>
              </w:rPr>
            </w:pPr>
            <w:r w:rsidRPr="00AD313B">
              <w:rPr>
                <w:b/>
                <w:sz w:val="28"/>
                <w:szCs w:val="28"/>
              </w:rPr>
              <w:t>коррупционно-опасных функций в администрации района</w:t>
            </w:r>
          </w:p>
        </w:tc>
      </w:tr>
    </w:tbl>
    <w:p w:rsidR="00AD313B" w:rsidRPr="008F35EB" w:rsidRDefault="00AD313B" w:rsidP="00AD313B">
      <w:pPr>
        <w:rPr>
          <w:sz w:val="2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AD313B" w:rsidTr="00DF1795">
        <w:trPr>
          <w:tblHeader/>
        </w:trPr>
        <w:tc>
          <w:tcPr>
            <w:tcW w:w="716" w:type="dxa"/>
          </w:tcPr>
          <w:p w:rsidR="00AD313B" w:rsidRDefault="00AD313B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AD313B" w:rsidRDefault="00AD313B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AD313B" w:rsidRDefault="00AD313B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</w:tc>
        <w:tc>
          <w:tcPr>
            <w:tcW w:w="4805" w:type="dxa"/>
          </w:tcPr>
          <w:p w:rsidR="00AD313B" w:rsidRDefault="00AB2A25" w:rsidP="00A573DC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327"/>
              </w:tabs>
              <w:spacing w:before="0" w:line="307" w:lineRule="exact"/>
            </w:pPr>
            <w:r>
              <w:t>подготовка дел об административны</w:t>
            </w:r>
            <w:r w:rsidR="004C0F35">
              <w:t>х правонарушениях к рассмотрению административной комиссией</w:t>
            </w:r>
          </w:p>
          <w:p w:rsidR="004C0F35" w:rsidRPr="00DA5569" w:rsidRDefault="004C0F35" w:rsidP="00A573DC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497"/>
              </w:tabs>
              <w:spacing w:before="0" w:line="298" w:lineRule="exact"/>
            </w:pPr>
            <w:r>
              <w:t>составление протоколов об административных правонарушениях, предусмотренных законом Белгородской области от 04.07.2002 № 35 «Об административных правонарушениях на территории Белгородской области»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962A2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прогнозирования и развития муниципальной экономики</w:t>
            </w:r>
          </w:p>
        </w:tc>
        <w:tc>
          <w:tcPr>
            <w:tcW w:w="4805" w:type="dxa"/>
          </w:tcPr>
          <w:p w:rsidR="00AD313B" w:rsidRPr="00FC778C" w:rsidRDefault="00015C9D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962A29" w:rsidRPr="00FC778C">
              <w:rPr>
                <w:sz w:val="28"/>
                <w:szCs w:val="28"/>
              </w:rPr>
              <w:t>роведение конкурсов среди владельцев автотранспортных средств на право осуществления перевозки пассажиров по маршрутам движения пассажирского транспорта в Волоконовском районе</w:t>
            </w:r>
          </w:p>
          <w:p w:rsidR="00E8312E" w:rsidRDefault="00015C9D" w:rsidP="00865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B14E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FC778C" w:rsidRPr="00FC778C">
              <w:rPr>
                <w:sz w:val="28"/>
                <w:szCs w:val="28"/>
              </w:rPr>
              <w:t>огласование автобусных маршрутов и утверждение расписаний движения при организации автобусных пассажирских перевозок на территории Волоконовского района</w:t>
            </w:r>
          </w:p>
          <w:p w:rsidR="00015C9D" w:rsidRPr="00FC778C" w:rsidRDefault="00015C9D" w:rsidP="00865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прием заявлений, документов, а также постановка граждан на учет в качестве нуждающихся в жилых </w:t>
            </w:r>
            <w:r>
              <w:rPr>
                <w:sz w:val="28"/>
                <w:szCs w:val="28"/>
              </w:rPr>
              <w:lastRenderedPageBreak/>
              <w:t>помещениях</w:t>
            </w:r>
          </w:p>
        </w:tc>
      </w:tr>
      <w:tr w:rsidR="00962A29" w:rsidTr="00DF1795"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62A2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 района</w:t>
            </w:r>
          </w:p>
        </w:tc>
        <w:tc>
          <w:tcPr>
            <w:tcW w:w="4805" w:type="dxa"/>
          </w:tcPr>
          <w:p w:rsidR="00AB2A25" w:rsidRDefault="00015C9D" w:rsidP="00AB2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B2A25" w:rsidRPr="00015C9D">
              <w:rPr>
                <w:sz w:val="28"/>
                <w:szCs w:val="28"/>
              </w:rPr>
              <w:t>ыдача градостроительных планов земельных участков</w:t>
            </w:r>
          </w:p>
          <w:p w:rsidR="00AB2A25" w:rsidRPr="00015C9D" w:rsidRDefault="00015C9D" w:rsidP="00015C9D">
            <w:pPr>
              <w:pStyle w:val="25"/>
              <w:shd w:val="clear" w:color="auto" w:fill="auto"/>
              <w:tabs>
                <w:tab w:val="left" w:pos="330"/>
              </w:tabs>
              <w:spacing w:before="0" w:line="298" w:lineRule="exact"/>
            </w:pPr>
            <w:r>
              <w:t>- п</w:t>
            </w:r>
            <w:r w:rsidR="00AB2A25">
              <w:t>риём заявлений и выдача документов о согласовании переустройства и (или)</w:t>
            </w:r>
            <w:r>
              <w:t xml:space="preserve"> </w:t>
            </w:r>
            <w:r w:rsidR="00AB2A25" w:rsidRPr="00015C9D">
              <w:t>перепланировки жилого помещения</w:t>
            </w:r>
          </w:p>
          <w:p w:rsidR="00AB2A25" w:rsidRPr="00015C9D" w:rsidRDefault="00015C9D" w:rsidP="00A573DC">
            <w:pPr>
              <w:pStyle w:val="25"/>
              <w:numPr>
                <w:ilvl w:val="0"/>
                <w:numId w:val="6"/>
              </w:numPr>
              <w:shd w:val="clear" w:color="auto" w:fill="auto"/>
              <w:tabs>
                <w:tab w:val="left" w:pos="330"/>
              </w:tabs>
              <w:spacing w:before="0" w:line="293" w:lineRule="exact"/>
            </w:pPr>
            <w:r>
              <w:t>п</w:t>
            </w:r>
            <w:r w:rsidR="00AB2A25">
              <w:t>рием документов, а также выдача разрешений о переводе или об отказе в</w:t>
            </w:r>
            <w:r>
              <w:t xml:space="preserve"> </w:t>
            </w:r>
            <w:r w:rsidR="00AB2A25" w:rsidRPr="00015C9D">
              <w:t>переводе жилого помещения в нежилое помещение или нежилого помещения в жилое помещение</w:t>
            </w:r>
          </w:p>
          <w:p w:rsidR="00AB2A25" w:rsidRPr="00015C9D" w:rsidRDefault="00015C9D" w:rsidP="00AB2A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AB2A25" w:rsidRPr="00015C9D">
              <w:rPr>
                <w:sz w:val="28"/>
                <w:szCs w:val="28"/>
              </w:rPr>
              <w:t>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рекламных конструкций</w:t>
            </w:r>
          </w:p>
          <w:p w:rsidR="00AB2A25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B2A25" w:rsidRPr="00015C9D">
              <w:rPr>
                <w:sz w:val="28"/>
                <w:szCs w:val="28"/>
              </w:rPr>
              <w:t>рисвоение адреса объекту недвижимости</w:t>
            </w:r>
          </w:p>
        </w:tc>
      </w:tr>
      <w:tr w:rsidR="00962A29" w:rsidTr="00FC778C">
        <w:trPr>
          <w:trHeight w:val="1143"/>
        </w:trPr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62A2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капитального строительства администрации района</w:t>
            </w:r>
          </w:p>
        </w:tc>
        <w:tc>
          <w:tcPr>
            <w:tcW w:w="4805" w:type="dxa"/>
          </w:tcPr>
          <w:p w:rsidR="00AB2A25" w:rsidRPr="00015C9D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B2A25" w:rsidRPr="00015C9D">
              <w:rPr>
                <w:sz w:val="28"/>
                <w:szCs w:val="28"/>
              </w:rPr>
              <w:t>одготовка и выдача разрешений на строительство, реконструкцию объектов</w:t>
            </w:r>
            <w:r>
              <w:rPr>
                <w:sz w:val="28"/>
                <w:szCs w:val="28"/>
              </w:rPr>
              <w:t xml:space="preserve"> </w:t>
            </w:r>
            <w:r w:rsidR="00AB2A25" w:rsidRPr="00015C9D">
              <w:rPr>
                <w:sz w:val="28"/>
                <w:szCs w:val="28"/>
              </w:rPr>
              <w:t>капитального строительства</w:t>
            </w:r>
          </w:p>
          <w:p w:rsidR="00AB2A25" w:rsidRPr="00015C9D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AB2A25" w:rsidRPr="00015C9D">
              <w:rPr>
                <w:sz w:val="28"/>
                <w:szCs w:val="28"/>
              </w:rPr>
              <w:t>одготовка и выдача разрешений на ввод объекта капитального строительства</w:t>
            </w:r>
            <w:r>
              <w:rPr>
                <w:sz w:val="28"/>
                <w:szCs w:val="28"/>
              </w:rPr>
              <w:t xml:space="preserve"> </w:t>
            </w:r>
            <w:r w:rsidR="00AB2A25" w:rsidRPr="00015C9D">
              <w:rPr>
                <w:sz w:val="28"/>
                <w:szCs w:val="28"/>
              </w:rPr>
              <w:t>в эксплуатацию</w:t>
            </w:r>
          </w:p>
          <w:p w:rsidR="00AB2A25" w:rsidRPr="00015C9D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AB2A25" w:rsidRPr="00015C9D">
              <w:rPr>
                <w:sz w:val="28"/>
                <w:szCs w:val="28"/>
              </w:rPr>
              <w:t>ыдача акта освидетельствования проведения основных работ по</w:t>
            </w:r>
          </w:p>
          <w:p w:rsidR="00962A29" w:rsidRDefault="00AB2A25" w:rsidP="00015C9D">
            <w:pPr>
              <w:jc w:val="both"/>
              <w:rPr>
                <w:sz w:val="28"/>
                <w:szCs w:val="28"/>
              </w:rPr>
            </w:pPr>
            <w:r w:rsidRPr="00015C9D">
              <w:rPr>
                <w:sz w:val="28"/>
                <w:szCs w:val="28"/>
              </w:rPr>
      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</w:tr>
      <w:tr w:rsidR="00962A29" w:rsidTr="00DF1795"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62A29" w:rsidP="0096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4805" w:type="dxa"/>
          </w:tcPr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C83E31">
              <w:rPr>
                <w:sz w:val="28"/>
                <w:szCs w:val="28"/>
              </w:rPr>
              <w:t>рием заявлений и выдача документов о согласовании проектов границ земельных участков</w:t>
            </w:r>
            <w:r w:rsidR="00FC778C">
              <w:rPr>
                <w:sz w:val="28"/>
                <w:szCs w:val="28"/>
              </w:rPr>
              <w:t>.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C83E31">
              <w:rPr>
                <w:sz w:val="28"/>
                <w:szCs w:val="28"/>
              </w:rPr>
              <w:t>рием заявлений на предоставление земельных участков для индивиду</w:t>
            </w:r>
            <w:r w:rsidR="00FC778C">
              <w:rPr>
                <w:sz w:val="28"/>
                <w:szCs w:val="28"/>
              </w:rPr>
              <w:t xml:space="preserve">ального </w:t>
            </w:r>
            <w:r w:rsidR="00FC778C" w:rsidRPr="00C83E31">
              <w:rPr>
                <w:sz w:val="28"/>
                <w:szCs w:val="28"/>
              </w:rPr>
              <w:t>жилищного строительства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C83E31">
              <w:rPr>
                <w:sz w:val="28"/>
                <w:szCs w:val="28"/>
              </w:rPr>
              <w:t xml:space="preserve">риобретение земельных участков из земель сельскохозяйственного значения, находящихся в </w:t>
            </w:r>
            <w:r w:rsidR="00FC778C" w:rsidRPr="00C83E31">
              <w:rPr>
                <w:sz w:val="28"/>
                <w:szCs w:val="28"/>
              </w:rPr>
              <w:lastRenderedPageBreak/>
              <w:t>муниципальной собственности, для создания фермерского хозяйства и осуществления его деятельности</w:t>
            </w:r>
          </w:p>
          <w:p w:rsidR="00FC778C" w:rsidRDefault="00015C9D" w:rsidP="00FC77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FC778C" w:rsidRPr="003C0381">
              <w:rPr>
                <w:color w:val="000000"/>
                <w:sz w:val="28"/>
                <w:szCs w:val="28"/>
              </w:rPr>
              <w:t>редоставление в частную собственность земельных участков из состава земель, государственная собственность на которые не разграничена</w:t>
            </w:r>
          </w:p>
          <w:p w:rsidR="00FC778C" w:rsidRDefault="00015C9D" w:rsidP="00FC77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="00FC778C" w:rsidRPr="003C0381">
              <w:rPr>
                <w:color w:val="000000"/>
                <w:sz w:val="28"/>
                <w:szCs w:val="28"/>
              </w:rPr>
              <w:t>редоставление юридическим и физическим лицам в постоянное (бессрочное) пользование, в безвозмездное</w:t>
            </w:r>
            <w:r w:rsidR="00FC778C">
              <w:rPr>
                <w:color w:val="000000"/>
                <w:sz w:val="28"/>
                <w:szCs w:val="28"/>
              </w:rPr>
              <w:t xml:space="preserve"> срочное</w:t>
            </w:r>
            <w:r w:rsidR="00FC778C" w:rsidRPr="003C0381">
              <w:rPr>
                <w:color w:val="000000"/>
                <w:sz w:val="28"/>
                <w:szCs w:val="28"/>
              </w:rPr>
              <w:t xml:space="preserve"> пользование, аренду земельных участков из состава земель, государственная собственность на которые не разграничена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3C0381">
              <w:rPr>
                <w:sz w:val="28"/>
                <w:szCs w:val="28"/>
              </w:rPr>
              <w:t>редоставление гражданам и юридическим лицам в собственность, постоянное (бессрочное) пользование, в безвозмездное срочное пользование земельных участков, находящихся в собственности муниципального образования</w:t>
            </w:r>
          </w:p>
          <w:p w:rsidR="00962A29" w:rsidRDefault="00015C9D" w:rsidP="00FC77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</w:t>
            </w:r>
            <w:r w:rsidR="00FC778C" w:rsidRPr="003C0381">
              <w:rPr>
                <w:color w:val="000000"/>
                <w:sz w:val="28"/>
                <w:szCs w:val="28"/>
              </w:rPr>
              <w:t>редоставление в постоянное (бессрочное) пользование, в безвозмездное пользование, аренду земельных участков из земель сельскохозяйственного значения, находящихся в муниципальной собственности, для создания крестьянского (фермерского) хозяйства и осуществления его деятельности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1362AB">
              <w:rPr>
                <w:sz w:val="28"/>
                <w:szCs w:val="28"/>
              </w:rPr>
              <w:t>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</w:t>
            </w:r>
            <w:r w:rsidR="00FC778C" w:rsidRPr="001362AB">
              <w:rPr>
                <w:sz w:val="28"/>
                <w:szCs w:val="28"/>
              </w:rPr>
              <w:t>ыдача выписок из реестра муниципальной собственности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FC778C" w:rsidRPr="001362AB">
              <w:rPr>
                <w:sz w:val="28"/>
                <w:szCs w:val="28"/>
              </w:rPr>
              <w:t>редоставление муниципального имущества в аренду</w:t>
            </w:r>
          </w:p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FC778C" w:rsidRPr="001362AB">
              <w:rPr>
                <w:sz w:val="28"/>
                <w:szCs w:val="28"/>
              </w:rPr>
              <w:t>родажа (приватизация) муниципального имущества</w:t>
            </w:r>
          </w:p>
        </w:tc>
      </w:tr>
      <w:tr w:rsidR="00962A29" w:rsidTr="00DF1795"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62A29" w:rsidP="00962A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ЗАГС администрации района</w:t>
            </w:r>
          </w:p>
        </w:tc>
        <w:tc>
          <w:tcPr>
            <w:tcW w:w="4805" w:type="dxa"/>
          </w:tcPr>
          <w:p w:rsidR="00962A29" w:rsidRDefault="00015C9D" w:rsidP="00FC778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FC778C">
              <w:rPr>
                <w:sz w:val="28"/>
                <w:szCs w:val="28"/>
              </w:rPr>
              <w:t>осударственная регистрация актов гражданского состояния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756A36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администрации района</w:t>
            </w:r>
          </w:p>
        </w:tc>
        <w:tc>
          <w:tcPr>
            <w:tcW w:w="4805" w:type="dxa"/>
          </w:tcPr>
          <w:p w:rsidR="00AD313B" w:rsidRDefault="00015C9D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</w:t>
            </w:r>
            <w:r w:rsidR="00756A36">
              <w:rPr>
                <w:sz w:val="28"/>
                <w:szCs w:val="28"/>
              </w:rPr>
              <w:t>одготовка решений о распределении бюджетных ассигнований, межбюджетных трансфертов, осуществление муниципальных закупок, учет и хранение материально – технических ресурсов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756A36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ЖКХ администрации района</w:t>
            </w:r>
          </w:p>
        </w:tc>
        <w:tc>
          <w:tcPr>
            <w:tcW w:w="4805" w:type="dxa"/>
          </w:tcPr>
          <w:p w:rsidR="00AD313B" w:rsidRDefault="00015C9D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756A36">
              <w:rPr>
                <w:sz w:val="28"/>
                <w:szCs w:val="28"/>
              </w:rPr>
              <w:t xml:space="preserve">онтроль деятельности предприятий </w:t>
            </w:r>
            <w:proofErr w:type="spellStart"/>
            <w:r w:rsidR="00756A36">
              <w:rPr>
                <w:sz w:val="28"/>
                <w:szCs w:val="28"/>
              </w:rPr>
              <w:t>жилищно</w:t>
            </w:r>
            <w:proofErr w:type="spellEnd"/>
            <w:r w:rsidR="00756A36">
              <w:rPr>
                <w:sz w:val="28"/>
                <w:szCs w:val="28"/>
              </w:rPr>
              <w:t xml:space="preserve"> – коммунального хозяйства района, формирование программ капитального ремонта и переселения граждан, участие в формировании сводного бюджета </w:t>
            </w:r>
            <w:proofErr w:type="spellStart"/>
            <w:r w:rsidR="00756A36">
              <w:rPr>
                <w:sz w:val="28"/>
                <w:szCs w:val="28"/>
              </w:rPr>
              <w:t>жилищно</w:t>
            </w:r>
            <w:proofErr w:type="spellEnd"/>
            <w:r w:rsidR="00756A36">
              <w:rPr>
                <w:sz w:val="28"/>
                <w:szCs w:val="28"/>
              </w:rPr>
              <w:t xml:space="preserve"> – коммунального хозяйства района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756A36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4805" w:type="dxa"/>
          </w:tcPr>
          <w:p w:rsidR="009713D9" w:rsidRDefault="00015C9D" w:rsidP="00865C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56A36">
              <w:rPr>
                <w:sz w:val="28"/>
                <w:szCs w:val="28"/>
              </w:rPr>
              <w:t>редставление администрации района в арбитражных судах, судах общей юрисдикции РФ и третейских судах всех уровней по любым исковым заявлениям</w:t>
            </w:r>
          </w:p>
          <w:p w:rsidR="006D6C1F" w:rsidRDefault="00015C9D" w:rsidP="006D6C1F">
            <w:pPr>
              <w:pStyle w:val="25"/>
              <w:shd w:val="clear" w:color="auto" w:fill="auto"/>
              <w:tabs>
                <w:tab w:val="left" w:pos="306"/>
              </w:tabs>
              <w:spacing w:before="0" w:line="298" w:lineRule="exact"/>
            </w:pPr>
            <w:r>
              <w:t xml:space="preserve"> - п</w:t>
            </w:r>
            <w:r w:rsidR="00AB2A25">
              <w:t>роведение в рамках своей компетенции правовой экспертизы проектов муниципальных правовых актов и иных документов, разрабатываемых структурными подразделениями администрации района, на соответствие законодательству Российской Федерации, нормативным и иным правовым актам Белгородской области, муниципальным правовым актам органов местного самоуправления района, а также антикоррупционной экспертизы проектов нормативных муниципальных правовых актов органов местного самоуправления района</w:t>
            </w:r>
          </w:p>
          <w:p w:rsidR="00AB2A25" w:rsidRDefault="00015C9D" w:rsidP="006D6C1F">
            <w:pPr>
              <w:pStyle w:val="25"/>
              <w:shd w:val="clear" w:color="auto" w:fill="auto"/>
              <w:tabs>
                <w:tab w:val="left" w:pos="306"/>
              </w:tabs>
              <w:spacing w:before="0" w:line="298" w:lineRule="exact"/>
            </w:pPr>
            <w:r>
              <w:t xml:space="preserve"> - п</w:t>
            </w:r>
            <w:r w:rsidR="00AB2A25">
              <w:t>одготовка правовых заключений по вопросам своей компетенции,</w:t>
            </w:r>
          </w:p>
          <w:p w:rsidR="00AB2A25" w:rsidRPr="006D6C1F" w:rsidRDefault="00AB2A25" w:rsidP="00AB2A25">
            <w:pPr>
              <w:jc w:val="both"/>
              <w:rPr>
                <w:sz w:val="28"/>
                <w:szCs w:val="28"/>
              </w:rPr>
            </w:pPr>
            <w:r w:rsidRPr="006D6C1F">
              <w:rPr>
                <w:sz w:val="28"/>
                <w:szCs w:val="28"/>
              </w:rPr>
              <w:t xml:space="preserve">возникающим в деятельности структурных подразделений администрации района, а также по проектам муниципальных правовых </w:t>
            </w:r>
            <w:r w:rsidRPr="006D6C1F">
              <w:rPr>
                <w:sz w:val="28"/>
                <w:szCs w:val="28"/>
              </w:rPr>
              <w:lastRenderedPageBreak/>
              <w:t>актов, поступающим на согласование</w:t>
            </w:r>
          </w:p>
          <w:p w:rsidR="00AB2A25" w:rsidRDefault="00015C9D" w:rsidP="00015C9D">
            <w:pPr>
              <w:pStyle w:val="25"/>
              <w:shd w:val="clear" w:color="auto" w:fill="auto"/>
              <w:tabs>
                <w:tab w:val="left" w:pos="306"/>
              </w:tabs>
              <w:spacing w:before="0" w:line="293" w:lineRule="exact"/>
            </w:pPr>
            <w:r>
              <w:t>- п</w:t>
            </w:r>
            <w:r w:rsidR="00AB2A25">
              <w:t>роведение правовой экспертизы представленных на рассмотрение проектов</w:t>
            </w:r>
          </w:p>
          <w:p w:rsidR="00AB2A25" w:rsidRDefault="00AB2A25" w:rsidP="00AB2A25">
            <w:pPr>
              <w:jc w:val="both"/>
              <w:rPr>
                <w:sz w:val="28"/>
                <w:szCs w:val="28"/>
              </w:rPr>
            </w:pPr>
            <w:r w:rsidRPr="006D6C1F">
              <w:rPr>
                <w:sz w:val="28"/>
                <w:szCs w:val="28"/>
              </w:rPr>
              <w:t>договоров, контрактов и иных соглашений, заключаемых администрацией района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FC778C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756A36">
              <w:rPr>
                <w:sz w:val="28"/>
                <w:szCs w:val="28"/>
              </w:rPr>
              <w:t xml:space="preserve"> муниципальных закупок и развития предпринимательства администрации района</w:t>
            </w:r>
          </w:p>
        </w:tc>
        <w:tc>
          <w:tcPr>
            <w:tcW w:w="4805" w:type="dxa"/>
          </w:tcPr>
          <w:p w:rsidR="00FC778C" w:rsidRDefault="00015C9D" w:rsidP="00FC77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FC778C">
              <w:rPr>
                <w:sz w:val="28"/>
                <w:szCs w:val="28"/>
              </w:rPr>
              <w:t>рганизация работы по размещению заказов на поставки товаров, выполнение работ, оказан</w:t>
            </w:r>
            <w:r>
              <w:rPr>
                <w:sz w:val="28"/>
                <w:szCs w:val="28"/>
              </w:rPr>
              <w:t>ие услуг для муниципальных нужд</w:t>
            </w:r>
          </w:p>
          <w:p w:rsidR="00756A36" w:rsidRPr="00DA5569" w:rsidRDefault="00015C9D" w:rsidP="0075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756A36" w:rsidRPr="00DA5569">
              <w:rPr>
                <w:sz w:val="28"/>
                <w:szCs w:val="28"/>
              </w:rPr>
              <w:t>одготовка документов по вопросам защиты прав потре</w:t>
            </w:r>
            <w:r>
              <w:rPr>
                <w:sz w:val="28"/>
                <w:szCs w:val="28"/>
              </w:rPr>
              <w:t>бителей</w:t>
            </w:r>
          </w:p>
          <w:p w:rsidR="00756A36" w:rsidRPr="00DA5569" w:rsidRDefault="00015C9D" w:rsidP="00756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6A36" w:rsidRPr="00DA5569">
              <w:rPr>
                <w:sz w:val="28"/>
                <w:szCs w:val="28"/>
              </w:rPr>
              <w:t>участие в мероприятиях по недопущению фактов реализации несовершеннолетним алкогольной продукции и табачных изделий</w:t>
            </w:r>
          </w:p>
          <w:p w:rsidR="00E8312E" w:rsidRDefault="00015C9D" w:rsidP="006D6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6A36" w:rsidRPr="00DA5569">
              <w:rPr>
                <w:sz w:val="28"/>
                <w:szCs w:val="28"/>
              </w:rPr>
              <w:t>составление</w:t>
            </w:r>
            <w:r w:rsidR="00756A36">
              <w:rPr>
                <w:sz w:val="28"/>
                <w:szCs w:val="28"/>
              </w:rPr>
              <w:t xml:space="preserve"> протоколов об административных правонарушениях за торговлю в неустановленных местах</w:t>
            </w:r>
          </w:p>
          <w:p w:rsidR="00F17EB5" w:rsidRDefault="00F17EB5" w:rsidP="006D6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участие в судебных процессах по искам потребителей в качестве 3-го лица на основании доверенности выданной администрацией района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AD313B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4805" w:type="dxa"/>
          </w:tcPr>
          <w:p w:rsidR="00015C9D" w:rsidRDefault="00015C9D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AD313B">
              <w:rPr>
                <w:sz w:val="28"/>
                <w:szCs w:val="28"/>
              </w:rPr>
              <w:t>рием г</w:t>
            </w:r>
            <w:r>
              <w:rPr>
                <w:sz w:val="28"/>
                <w:szCs w:val="28"/>
              </w:rPr>
              <w:t>раждан на муниципальную службу</w:t>
            </w:r>
          </w:p>
          <w:p w:rsidR="00015C9D" w:rsidRDefault="00015C9D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313B">
              <w:rPr>
                <w:sz w:val="28"/>
                <w:szCs w:val="28"/>
              </w:rPr>
              <w:t xml:space="preserve">формирование кадрового резерва на замещение вакантных </w:t>
            </w:r>
            <w:r>
              <w:rPr>
                <w:sz w:val="28"/>
                <w:szCs w:val="28"/>
              </w:rPr>
              <w:t>должностей муниципальной службы</w:t>
            </w:r>
            <w:r w:rsidR="00AD313B">
              <w:rPr>
                <w:sz w:val="28"/>
                <w:szCs w:val="28"/>
              </w:rPr>
              <w:t xml:space="preserve"> </w:t>
            </w:r>
          </w:p>
          <w:p w:rsidR="00015C9D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313B">
              <w:rPr>
                <w:sz w:val="28"/>
                <w:szCs w:val="28"/>
              </w:rPr>
              <w:t xml:space="preserve">аттестация </w:t>
            </w:r>
            <w:r>
              <w:rPr>
                <w:sz w:val="28"/>
                <w:szCs w:val="28"/>
              </w:rPr>
              <w:t>муниципальных служащих</w:t>
            </w:r>
            <w:r w:rsidR="00AD313B">
              <w:rPr>
                <w:sz w:val="28"/>
                <w:szCs w:val="28"/>
              </w:rPr>
              <w:t xml:space="preserve"> </w:t>
            </w:r>
          </w:p>
          <w:p w:rsidR="00015C9D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313B">
              <w:rPr>
                <w:sz w:val="28"/>
                <w:szCs w:val="28"/>
              </w:rPr>
              <w:t>присвоение класс</w:t>
            </w:r>
            <w:r>
              <w:rPr>
                <w:sz w:val="28"/>
                <w:szCs w:val="28"/>
              </w:rPr>
              <w:t>ных чинов муниципальной службы</w:t>
            </w:r>
          </w:p>
          <w:p w:rsidR="00AD313B" w:rsidRPr="00DA5569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D313B">
              <w:rPr>
                <w:sz w:val="28"/>
                <w:szCs w:val="28"/>
              </w:rPr>
              <w:t>проведение конкурсов на замещение вакантных должностей муниципальной службы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AD313B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труду администрации района</w:t>
            </w:r>
          </w:p>
        </w:tc>
        <w:tc>
          <w:tcPr>
            <w:tcW w:w="4805" w:type="dxa"/>
          </w:tcPr>
          <w:p w:rsidR="00AD313B" w:rsidRPr="008A42C6" w:rsidRDefault="00015C9D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AD313B" w:rsidRPr="008A42C6">
              <w:rPr>
                <w:sz w:val="28"/>
                <w:szCs w:val="28"/>
              </w:rPr>
              <w:t xml:space="preserve">частие в реализации мер по разрешению трудовых конфликтов, включая организацию примирительных </w:t>
            </w:r>
            <w:r>
              <w:rPr>
                <w:sz w:val="28"/>
                <w:szCs w:val="28"/>
              </w:rPr>
              <w:t>процедур и трудовых арбитражей</w:t>
            </w:r>
          </w:p>
          <w:p w:rsidR="00AD313B" w:rsidRDefault="00015C9D" w:rsidP="00015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AD313B" w:rsidRPr="008A42C6">
              <w:rPr>
                <w:sz w:val="28"/>
                <w:szCs w:val="28"/>
              </w:rPr>
              <w:t xml:space="preserve">существление контроля за соблюдением трудового </w:t>
            </w:r>
            <w:r w:rsidR="00AD313B" w:rsidRPr="008A42C6">
              <w:rPr>
                <w:sz w:val="28"/>
                <w:szCs w:val="28"/>
              </w:rPr>
              <w:lastRenderedPageBreak/>
              <w:t>законодательства на предприятиях, в организациях всех форм собственности района</w:t>
            </w:r>
          </w:p>
        </w:tc>
      </w:tr>
      <w:tr w:rsidR="00AD313B" w:rsidTr="00DF1795">
        <w:tc>
          <w:tcPr>
            <w:tcW w:w="716" w:type="dxa"/>
          </w:tcPr>
          <w:p w:rsidR="00AD313B" w:rsidRDefault="00AD313B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AD313B" w:rsidRDefault="00AD313B" w:rsidP="00AD31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района</w:t>
            </w:r>
          </w:p>
        </w:tc>
        <w:tc>
          <w:tcPr>
            <w:tcW w:w="4805" w:type="dxa"/>
          </w:tcPr>
          <w:p w:rsidR="00FC778C" w:rsidRDefault="00015C9D" w:rsidP="006D6C1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 и</w:t>
            </w:r>
            <w:r w:rsidR="00AD313B" w:rsidRPr="00C83E31">
              <w:rPr>
                <w:bCs/>
                <w:sz w:val="28"/>
                <w:szCs w:val="28"/>
              </w:rPr>
              <w:t>сполнение запросов юридических и физических лиц о предоставлении архивной информации</w:t>
            </w:r>
          </w:p>
        </w:tc>
      </w:tr>
      <w:tr w:rsidR="00CA4739" w:rsidTr="005E1318">
        <w:tc>
          <w:tcPr>
            <w:tcW w:w="716" w:type="dxa"/>
          </w:tcPr>
          <w:p w:rsidR="00CA4739" w:rsidRDefault="00CA473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управления проектами администрации района</w:t>
            </w:r>
          </w:p>
        </w:tc>
        <w:tc>
          <w:tcPr>
            <w:tcW w:w="4805" w:type="dxa"/>
          </w:tcPr>
          <w:p w:rsidR="00CA4739" w:rsidRDefault="00CA4739" w:rsidP="005E131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контроль выполнения проектов, реализуемых на территории Волоконовского района и оценка их реализации</w:t>
            </w:r>
          </w:p>
        </w:tc>
      </w:tr>
      <w:tr w:rsidR="00CA4739" w:rsidTr="005E1318">
        <w:tc>
          <w:tcPr>
            <w:tcW w:w="716" w:type="dxa"/>
          </w:tcPr>
          <w:p w:rsidR="00CA4739" w:rsidRDefault="00CA473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Организационно-контрольный</w:t>
            </w:r>
            <w:proofErr w:type="gramEnd"/>
            <w:r>
              <w:rPr>
                <w:sz w:val="28"/>
                <w:szCs w:val="28"/>
              </w:rPr>
              <w:t xml:space="preserve"> одел администрации района</w:t>
            </w:r>
          </w:p>
        </w:tc>
        <w:tc>
          <w:tcPr>
            <w:tcW w:w="4805" w:type="dxa"/>
          </w:tcPr>
          <w:p w:rsidR="00CA4739" w:rsidRDefault="00CA4739" w:rsidP="005E1318">
            <w:pPr>
              <w:jc w:val="both"/>
              <w:rPr>
                <w:color w:val="000000"/>
                <w:sz w:val="28"/>
                <w:szCs w:val="28"/>
              </w:rPr>
            </w:pPr>
            <w:r w:rsidRPr="00551C97">
              <w:rPr>
                <w:color w:val="000000"/>
                <w:sz w:val="28"/>
                <w:szCs w:val="28"/>
              </w:rPr>
              <w:t xml:space="preserve">- осуществление </w:t>
            </w:r>
            <w:proofErr w:type="spellStart"/>
            <w:r w:rsidRPr="00551C97">
              <w:rPr>
                <w:color w:val="000000"/>
                <w:sz w:val="28"/>
                <w:szCs w:val="28"/>
              </w:rPr>
              <w:t>организационно</w:t>
            </w:r>
            <w:r w:rsidRPr="00551C97">
              <w:rPr>
                <w:color w:val="000000"/>
                <w:sz w:val="28"/>
                <w:szCs w:val="28"/>
              </w:rPr>
              <w:softHyphen/>
              <w:t>распорядительных</w:t>
            </w:r>
            <w:proofErr w:type="spellEnd"/>
            <w:r w:rsidRPr="00551C97">
              <w:rPr>
                <w:color w:val="000000"/>
                <w:sz w:val="28"/>
                <w:szCs w:val="28"/>
              </w:rPr>
              <w:t>, административно-хозяйственных и контрольных функций</w:t>
            </w:r>
          </w:p>
        </w:tc>
      </w:tr>
      <w:tr w:rsidR="00CA4739" w:rsidTr="005E1318">
        <w:tc>
          <w:tcPr>
            <w:tcW w:w="716" w:type="dxa"/>
          </w:tcPr>
          <w:p w:rsidR="00CA4739" w:rsidRDefault="00CA473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4805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на сайте администрации района;</w:t>
            </w:r>
          </w:p>
          <w:p w:rsidR="00CA4739" w:rsidRPr="00551C97" w:rsidRDefault="00CA4739" w:rsidP="005E131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8E3AF7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 работы</w:t>
            </w:r>
            <w:r w:rsidRPr="008E3AF7">
              <w:rPr>
                <w:sz w:val="28"/>
                <w:szCs w:val="28"/>
              </w:rPr>
              <w:t xml:space="preserve"> по реализации политики Волоконовского района в области связей с общественностью, политическими и религиозными организациями, средствами массовой информации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A4739" w:rsidTr="005E1318">
        <w:tc>
          <w:tcPr>
            <w:tcW w:w="716" w:type="dxa"/>
          </w:tcPr>
          <w:p w:rsidR="00CA4739" w:rsidRDefault="00CA4739" w:rsidP="00A573DC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комиссия</w:t>
            </w:r>
            <w:r w:rsidRPr="005A3ACB">
              <w:rPr>
                <w:sz w:val="28"/>
                <w:szCs w:val="28"/>
              </w:rPr>
              <w:t xml:space="preserve"> по делам несовершеннолетних и защите их прав при администрации района</w:t>
            </w:r>
          </w:p>
        </w:tc>
        <w:tc>
          <w:tcPr>
            <w:tcW w:w="4805" w:type="dxa"/>
          </w:tcPr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4C3847">
              <w:rPr>
                <w:sz w:val="28"/>
                <w:szCs w:val="28"/>
              </w:rPr>
              <w:t>рганиз</w:t>
            </w:r>
            <w:r>
              <w:rPr>
                <w:sz w:val="28"/>
                <w:szCs w:val="28"/>
              </w:rPr>
              <w:t>ация подготовки</w:t>
            </w:r>
            <w:r w:rsidRPr="004C3847">
              <w:rPr>
                <w:sz w:val="28"/>
                <w:szCs w:val="28"/>
              </w:rPr>
              <w:t xml:space="preserve"> к рассмотрению дел, административных материалов на за</w:t>
            </w:r>
            <w:r>
              <w:rPr>
                <w:sz w:val="28"/>
                <w:szCs w:val="28"/>
              </w:rPr>
              <w:t>седании комиссии;</w:t>
            </w:r>
          </w:p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DC6DAC">
              <w:rPr>
                <w:sz w:val="28"/>
                <w:szCs w:val="28"/>
              </w:rPr>
              <w:t>существл</w:t>
            </w:r>
            <w:r>
              <w:rPr>
                <w:sz w:val="28"/>
                <w:szCs w:val="28"/>
              </w:rPr>
              <w:t>ение мер</w:t>
            </w:r>
            <w:r w:rsidRPr="00DC6DAC">
              <w:rPr>
                <w:sz w:val="28"/>
                <w:szCs w:val="28"/>
              </w:rPr>
              <w:t xml:space="preserve"> по защите и восстановлению прав и законных интересов несовершеннолетних, выявлению и устранению причин и условий, способствующих безнадзорности, правонарушениям и антиобщественным действиям несовершен</w:t>
            </w:r>
            <w:r>
              <w:rPr>
                <w:sz w:val="28"/>
                <w:szCs w:val="28"/>
              </w:rPr>
              <w:t>нолетних;</w:t>
            </w:r>
          </w:p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DC6DAC">
              <w:rPr>
                <w:sz w:val="28"/>
                <w:szCs w:val="28"/>
              </w:rPr>
              <w:t>част</w:t>
            </w:r>
            <w:r>
              <w:rPr>
                <w:sz w:val="28"/>
                <w:szCs w:val="28"/>
              </w:rPr>
              <w:t>ие</w:t>
            </w:r>
            <w:r w:rsidRPr="00DC6DAC">
              <w:rPr>
                <w:sz w:val="28"/>
                <w:szCs w:val="28"/>
              </w:rPr>
              <w:t xml:space="preserve"> в судебных заседаниях при рассмотрении дел в отношении несовершеннолетних</w:t>
            </w:r>
            <w:r>
              <w:rPr>
                <w:sz w:val="28"/>
                <w:szCs w:val="28"/>
              </w:rPr>
              <w:t>;</w:t>
            </w:r>
          </w:p>
          <w:p w:rsidR="00CA4739" w:rsidRDefault="00CA4739" w:rsidP="005E13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C6DAC">
              <w:rPr>
                <w:sz w:val="28"/>
                <w:szCs w:val="28"/>
              </w:rPr>
              <w:t>редставл</w:t>
            </w:r>
            <w:r>
              <w:rPr>
                <w:sz w:val="28"/>
                <w:szCs w:val="28"/>
              </w:rPr>
              <w:t>ение интересов</w:t>
            </w:r>
            <w:r w:rsidRPr="00DC6DAC">
              <w:rPr>
                <w:sz w:val="28"/>
                <w:szCs w:val="28"/>
              </w:rPr>
              <w:t xml:space="preserve"> несовершеннолетних во всех учреждениях и организаци</w:t>
            </w:r>
            <w:r>
              <w:rPr>
                <w:sz w:val="28"/>
                <w:szCs w:val="28"/>
              </w:rPr>
              <w:t>ях района.</w:t>
            </w:r>
          </w:p>
        </w:tc>
      </w:tr>
    </w:tbl>
    <w:p w:rsidR="00F17EB5" w:rsidRDefault="00CA4739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 w:rsidRPr="003A42E6">
        <w:rPr>
          <w:b/>
          <w:lang w:bidi="ru-RU"/>
        </w:rPr>
        <w:br/>
      </w:r>
      <w:bookmarkStart w:id="2" w:name="_GoBack"/>
      <w:bookmarkEnd w:id="2"/>
    </w:p>
    <w:p w:rsidR="00015C9D" w:rsidRDefault="00015C9D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E45229" w:rsidRDefault="00E45229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962A29" w:rsidRDefault="00962A29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 xml:space="preserve">управлении социальной защиты населения администрации </w:t>
      </w:r>
      <w:r w:rsidRPr="003A42E6">
        <w:rPr>
          <w:b/>
          <w:lang w:bidi="ru-RU"/>
        </w:rPr>
        <w:t>Волоконовского района</w:t>
      </w:r>
    </w:p>
    <w:p w:rsidR="007D711F" w:rsidRDefault="007D711F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962A29" w:rsidRDefault="00962A29" w:rsidP="00962A2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962A29" w:rsidTr="00DF1795">
        <w:tc>
          <w:tcPr>
            <w:tcW w:w="716" w:type="dxa"/>
          </w:tcPr>
          <w:p w:rsidR="00962A29" w:rsidRDefault="00962A2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962A29" w:rsidRPr="00F33C0A" w:rsidRDefault="00962A2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2" w:type="dxa"/>
          </w:tcPr>
          <w:p w:rsidR="00962A29" w:rsidRPr="00F33C0A" w:rsidRDefault="00962A2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отдела администрации района</w:t>
            </w:r>
          </w:p>
        </w:tc>
        <w:tc>
          <w:tcPr>
            <w:tcW w:w="4805" w:type="dxa"/>
          </w:tcPr>
          <w:p w:rsidR="00962A29" w:rsidRDefault="00962A29" w:rsidP="00DF1795">
            <w:pPr>
              <w:jc w:val="center"/>
              <w:rPr>
                <w:b/>
                <w:sz w:val="28"/>
                <w:szCs w:val="28"/>
              </w:rPr>
            </w:pPr>
            <w:r w:rsidRPr="00F33C0A">
              <w:rPr>
                <w:b/>
                <w:sz w:val="28"/>
                <w:szCs w:val="28"/>
              </w:rPr>
              <w:t xml:space="preserve">Наименование </w:t>
            </w:r>
          </w:p>
          <w:p w:rsidR="00962A29" w:rsidRPr="00F33C0A" w:rsidRDefault="00962A29" w:rsidP="00DF1795">
            <w:pPr>
              <w:jc w:val="center"/>
              <w:rPr>
                <w:b/>
                <w:sz w:val="28"/>
                <w:szCs w:val="28"/>
              </w:rPr>
            </w:pPr>
            <w:r w:rsidRPr="00AD313B">
              <w:rPr>
                <w:b/>
                <w:sz w:val="28"/>
                <w:szCs w:val="28"/>
              </w:rPr>
              <w:t>коррупционно-опасных функций в администрации района</w:t>
            </w:r>
          </w:p>
        </w:tc>
      </w:tr>
    </w:tbl>
    <w:p w:rsidR="00962A29" w:rsidRPr="008F35EB" w:rsidRDefault="00962A29" w:rsidP="00962A29">
      <w:pPr>
        <w:rPr>
          <w:sz w:val="2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962A29" w:rsidTr="00DF1795">
        <w:trPr>
          <w:tblHeader/>
        </w:trPr>
        <w:tc>
          <w:tcPr>
            <w:tcW w:w="716" w:type="dxa"/>
          </w:tcPr>
          <w:p w:rsidR="00962A29" w:rsidRDefault="00962A2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962A29" w:rsidRDefault="00962A2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962A29" w:rsidRDefault="00962A2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2A29" w:rsidTr="00DF1795"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713D9" w:rsidP="00DF1795">
            <w:pPr>
              <w:jc w:val="both"/>
              <w:rPr>
                <w:sz w:val="28"/>
                <w:szCs w:val="28"/>
              </w:rPr>
            </w:pPr>
            <w:r w:rsidRPr="009713D9">
              <w:rPr>
                <w:sz w:val="28"/>
                <w:szCs w:val="28"/>
              </w:rPr>
              <w:t>Отдел по социальным вопросам</w:t>
            </w:r>
          </w:p>
        </w:tc>
        <w:tc>
          <w:tcPr>
            <w:tcW w:w="4805" w:type="dxa"/>
          </w:tcPr>
          <w:p w:rsidR="00170228" w:rsidRDefault="00170228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="00962A29">
              <w:rPr>
                <w:sz w:val="28"/>
                <w:szCs w:val="28"/>
              </w:rPr>
              <w:t>кспертиза документов, представленных кандидатом (опекун, приемный родитель); подготовка заключения о возможности быть опекуном (попечителем), приемным родителем; подбор кандидатов в усыновители</w:t>
            </w:r>
          </w:p>
          <w:p w:rsidR="009713D9" w:rsidRDefault="00170228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9713D9" w:rsidRPr="00C83E31">
              <w:rPr>
                <w:sz w:val="28"/>
                <w:szCs w:val="28"/>
              </w:rPr>
              <w:t xml:space="preserve">ыдача разрешения на раздельное проживание попечителя с подопечным, достигшим </w:t>
            </w:r>
            <w:r w:rsidR="009713D9">
              <w:rPr>
                <w:sz w:val="28"/>
                <w:szCs w:val="28"/>
              </w:rPr>
              <w:t>шестнадца</w:t>
            </w:r>
            <w:r>
              <w:rPr>
                <w:sz w:val="28"/>
                <w:szCs w:val="28"/>
              </w:rPr>
              <w:t>тилетнего возраста</w:t>
            </w:r>
          </w:p>
          <w:p w:rsidR="00170228" w:rsidRDefault="009713D9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70228">
              <w:rPr>
                <w:sz w:val="28"/>
                <w:szCs w:val="28"/>
              </w:rPr>
              <w:t>- в</w:t>
            </w:r>
            <w:r w:rsidRPr="00C83E31">
              <w:rPr>
                <w:sz w:val="28"/>
                <w:szCs w:val="28"/>
              </w:rPr>
              <w:t>ыдача разрешений на совершение сделок с имуществом несо</w:t>
            </w:r>
            <w:r>
              <w:rPr>
                <w:sz w:val="28"/>
                <w:szCs w:val="28"/>
              </w:rPr>
              <w:t xml:space="preserve">вершеннолетних </w:t>
            </w:r>
            <w:r w:rsidRPr="00C83E31">
              <w:rPr>
                <w:sz w:val="28"/>
                <w:szCs w:val="28"/>
              </w:rPr>
              <w:t>(подопечных)</w:t>
            </w:r>
          </w:p>
          <w:p w:rsidR="009713D9" w:rsidRDefault="00170228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9713D9">
              <w:rPr>
                <w:sz w:val="28"/>
                <w:szCs w:val="28"/>
              </w:rPr>
              <w:t xml:space="preserve">бъявление </w:t>
            </w:r>
            <w:r w:rsidR="009713D9" w:rsidRPr="00C83E31">
              <w:rPr>
                <w:sz w:val="28"/>
                <w:szCs w:val="28"/>
              </w:rPr>
              <w:t>несовершеннолетнего полностью дееспособным (эмансипация)</w:t>
            </w:r>
          </w:p>
          <w:p w:rsidR="004C0F35" w:rsidRDefault="00170228" w:rsidP="004C0F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C0F35" w:rsidRPr="006D6C1F">
              <w:rPr>
                <w:sz w:val="28"/>
                <w:szCs w:val="28"/>
              </w:rPr>
              <w:t>рганизацией назначения и выплаты пенсии за выслугу лет лицам, замещавшим должности муниципальной службы Волоконовского района</w:t>
            </w:r>
          </w:p>
        </w:tc>
      </w:tr>
      <w:tr w:rsidR="00962A29" w:rsidTr="00DF1795">
        <w:tc>
          <w:tcPr>
            <w:tcW w:w="716" w:type="dxa"/>
          </w:tcPr>
          <w:p w:rsidR="00962A29" w:rsidRDefault="00962A29" w:rsidP="00A573D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62A29" w:rsidRDefault="009713D9" w:rsidP="00DF1795">
            <w:pPr>
              <w:jc w:val="both"/>
              <w:rPr>
                <w:sz w:val="28"/>
                <w:szCs w:val="28"/>
              </w:rPr>
            </w:pPr>
            <w:r w:rsidRPr="009713D9">
              <w:rPr>
                <w:sz w:val="28"/>
                <w:szCs w:val="28"/>
              </w:rPr>
              <w:t>Отдел по назначению и выплате пособий, пенсий и компенсаций, по техническому обслужи</w:t>
            </w:r>
            <w:r>
              <w:rPr>
                <w:sz w:val="28"/>
                <w:szCs w:val="28"/>
              </w:rPr>
              <w:t>ва</w:t>
            </w:r>
            <w:r w:rsidRPr="009713D9">
              <w:rPr>
                <w:sz w:val="28"/>
                <w:szCs w:val="28"/>
              </w:rPr>
              <w:t>нию</w:t>
            </w:r>
          </w:p>
        </w:tc>
        <w:tc>
          <w:tcPr>
            <w:tcW w:w="4805" w:type="dxa"/>
          </w:tcPr>
          <w:p w:rsidR="0054253A" w:rsidRDefault="00170228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54253A">
              <w:rPr>
                <w:sz w:val="28"/>
                <w:szCs w:val="28"/>
              </w:rPr>
              <w:t>казание адресной материальной поддержки гражданам, оказавшимся в трудной жизненной ситуации</w:t>
            </w:r>
          </w:p>
          <w:p w:rsidR="009713D9" w:rsidRDefault="00170228" w:rsidP="00971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54253A">
              <w:rPr>
                <w:sz w:val="28"/>
                <w:szCs w:val="28"/>
              </w:rPr>
              <w:t>редоставление мер социальной защиты малоимущим гражданам и гражданам, оказавшимся в трудной жизненной ситуации</w:t>
            </w:r>
          </w:p>
          <w:p w:rsidR="00962A29" w:rsidRDefault="00170228" w:rsidP="00170228">
            <w:pPr>
              <w:jc w:val="both"/>
              <w:rPr>
                <w:sz w:val="28"/>
                <w:szCs w:val="28"/>
              </w:rPr>
            </w:pPr>
            <w:r w:rsidRPr="00170228">
              <w:rPr>
                <w:sz w:val="28"/>
                <w:szCs w:val="28"/>
              </w:rPr>
              <w:t xml:space="preserve"> - п</w:t>
            </w:r>
            <w:r w:rsidR="0054253A" w:rsidRPr="0054253A">
              <w:rPr>
                <w:sz w:val="28"/>
                <w:szCs w:val="28"/>
              </w:rPr>
              <w:t>редоставлением социального пособия на погребение</w:t>
            </w:r>
          </w:p>
        </w:tc>
      </w:tr>
    </w:tbl>
    <w:p w:rsidR="00962A29" w:rsidRDefault="00962A29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962A29" w:rsidRDefault="00962A29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E45229" w:rsidRDefault="00E45229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E45229" w:rsidRDefault="00E45229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 xml:space="preserve">управлении сельского хозяйства администрации </w:t>
      </w:r>
      <w:r w:rsidRPr="003A42E6">
        <w:rPr>
          <w:b/>
          <w:lang w:bidi="ru-RU"/>
        </w:rPr>
        <w:t>Волоконовского района</w:t>
      </w: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7D711F" w:rsidTr="00DF1795">
        <w:tc>
          <w:tcPr>
            <w:tcW w:w="716" w:type="dxa"/>
          </w:tcPr>
          <w:p w:rsidR="007D711F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2" w:type="dxa"/>
          </w:tcPr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отдела администрации района</w:t>
            </w:r>
          </w:p>
        </w:tc>
        <w:tc>
          <w:tcPr>
            <w:tcW w:w="4805" w:type="dxa"/>
          </w:tcPr>
          <w:p w:rsidR="007D711F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 w:rsidRPr="00F33C0A">
              <w:rPr>
                <w:b/>
                <w:sz w:val="28"/>
                <w:szCs w:val="28"/>
              </w:rPr>
              <w:t xml:space="preserve">Наименование </w:t>
            </w:r>
          </w:p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 w:rsidRPr="00AD313B">
              <w:rPr>
                <w:b/>
                <w:sz w:val="28"/>
                <w:szCs w:val="28"/>
              </w:rPr>
              <w:t>коррупционно-опасных функций в администрации района</w:t>
            </w:r>
          </w:p>
        </w:tc>
      </w:tr>
    </w:tbl>
    <w:p w:rsidR="007D711F" w:rsidRPr="008F35EB" w:rsidRDefault="007D711F" w:rsidP="007D711F">
      <w:pPr>
        <w:rPr>
          <w:sz w:val="2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7D711F" w:rsidTr="00DF1795">
        <w:trPr>
          <w:tblHeader/>
        </w:trPr>
        <w:tc>
          <w:tcPr>
            <w:tcW w:w="716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Default="007D711F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</w:t>
            </w:r>
            <w:r w:rsidRPr="00575E71">
              <w:rPr>
                <w:sz w:val="28"/>
                <w:szCs w:val="28"/>
              </w:rPr>
              <w:t xml:space="preserve"> отдел</w:t>
            </w:r>
          </w:p>
        </w:tc>
        <w:tc>
          <w:tcPr>
            <w:tcW w:w="4805" w:type="dxa"/>
          </w:tcPr>
          <w:p w:rsidR="007D711F" w:rsidRPr="00DA5569" w:rsidRDefault="007D711F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решений о распределении бюджетных ассигнований, межбюджетных трансфертов, осуществление муниципальных закупок, учет и хранение материально-технических ресурсов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Pr="00575E71" w:rsidRDefault="007D711F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ЛПХ и семейными фермами</w:t>
            </w:r>
          </w:p>
        </w:tc>
        <w:tc>
          <w:tcPr>
            <w:tcW w:w="4805" w:type="dxa"/>
          </w:tcPr>
          <w:p w:rsidR="00DE1234" w:rsidRPr="00DA5569" w:rsidRDefault="00DE1234" w:rsidP="009C23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на возмещение части затрат на уплату процентов по кредитам и займам, полученным крестьянскими (фермерскими) хозяйствами, гражданами, ведущими личное подсобное хозяйство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Pr="00575E71" w:rsidRDefault="009713D9" w:rsidP="00DF1795">
            <w:pPr>
              <w:jc w:val="both"/>
              <w:rPr>
                <w:sz w:val="28"/>
                <w:szCs w:val="28"/>
              </w:rPr>
            </w:pPr>
            <w:r w:rsidRPr="009713D9">
              <w:rPr>
                <w:sz w:val="28"/>
                <w:szCs w:val="28"/>
              </w:rPr>
              <w:t>Отдел агротехники и природопользования</w:t>
            </w:r>
          </w:p>
        </w:tc>
        <w:tc>
          <w:tcPr>
            <w:tcW w:w="4805" w:type="dxa"/>
          </w:tcPr>
          <w:p w:rsidR="007D711F" w:rsidRPr="00DA5569" w:rsidRDefault="009C2312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контрольных ф</w:t>
            </w:r>
            <w:r w:rsidR="006D6C1F">
              <w:rPr>
                <w:sz w:val="28"/>
                <w:szCs w:val="28"/>
              </w:rPr>
              <w:t>ункций в сфере природопользования</w:t>
            </w:r>
          </w:p>
        </w:tc>
      </w:tr>
    </w:tbl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170228" w:rsidRDefault="00170228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 xml:space="preserve">управлении финансов и бюджетной политики администрации </w:t>
      </w:r>
      <w:r w:rsidRPr="003A42E6">
        <w:rPr>
          <w:b/>
          <w:lang w:bidi="ru-RU"/>
        </w:rPr>
        <w:t>Волоконовского района</w:t>
      </w: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DE1234" w:rsidRDefault="00DE1234" w:rsidP="00510358">
      <w:pPr>
        <w:pStyle w:val="25"/>
        <w:shd w:val="clear" w:color="auto" w:fill="auto"/>
        <w:spacing w:before="0" w:line="324" w:lineRule="exact"/>
        <w:ind w:right="4"/>
        <w:jc w:val="left"/>
        <w:rPr>
          <w:rStyle w:val="2Exact0"/>
        </w:rPr>
      </w:pPr>
    </w:p>
    <w:p w:rsidR="00DE1234" w:rsidRDefault="00DE1234" w:rsidP="00510358">
      <w:pPr>
        <w:pStyle w:val="25"/>
        <w:shd w:val="clear" w:color="auto" w:fill="auto"/>
        <w:spacing w:before="0" w:line="324" w:lineRule="exact"/>
        <w:ind w:right="4" w:firstLine="708"/>
        <w:rPr>
          <w:rStyle w:val="2Exact0"/>
        </w:rPr>
      </w:pPr>
      <w:r>
        <w:rPr>
          <w:rStyle w:val="2Exact0"/>
        </w:rPr>
        <w:t>Осуществление контроля за достоверностью и своевременным доведением</w:t>
      </w:r>
      <w:r w:rsidR="00510358">
        <w:rPr>
          <w:rStyle w:val="2Exact0"/>
        </w:rPr>
        <w:t xml:space="preserve"> до </w:t>
      </w:r>
      <w:r>
        <w:rPr>
          <w:rStyle w:val="2Exact0"/>
        </w:rPr>
        <w:t>распорядителей и получателей бюджетных средств уведомлений о бюджетных ассигнованиях и лимитах бюджетных обязательств</w:t>
      </w:r>
      <w:r w:rsidR="00510358">
        <w:rPr>
          <w:rStyle w:val="2Exact0"/>
        </w:rPr>
        <w:t>.</w:t>
      </w:r>
    </w:p>
    <w:p w:rsidR="00510358" w:rsidRDefault="00510358" w:rsidP="00510358">
      <w:pPr>
        <w:pStyle w:val="25"/>
        <w:shd w:val="clear" w:color="auto" w:fill="auto"/>
        <w:spacing w:before="0" w:line="324" w:lineRule="exact"/>
        <w:ind w:right="4" w:firstLine="708"/>
        <w:rPr>
          <w:rStyle w:val="2Exact0"/>
        </w:rPr>
      </w:pPr>
      <w:r>
        <w:rPr>
          <w:rStyle w:val="2Exact0"/>
        </w:rPr>
        <w:t>Осуществление финансового контроля за распорядителями, получателями бюджетных средств в части правомерного, целевого, эффективного использования бюджетных средств.</w:t>
      </w:r>
    </w:p>
    <w:p w:rsidR="00510358" w:rsidRDefault="00510358" w:rsidP="00510358">
      <w:pPr>
        <w:pStyle w:val="25"/>
        <w:shd w:val="clear" w:color="auto" w:fill="auto"/>
        <w:spacing w:before="0" w:line="324" w:lineRule="exact"/>
        <w:ind w:right="4" w:firstLine="708"/>
        <w:rPr>
          <w:b/>
          <w:lang w:bidi="ru-RU"/>
        </w:rPr>
      </w:pPr>
      <w:r>
        <w:rPr>
          <w:rStyle w:val="2Exact0"/>
        </w:rPr>
        <w:t>Осуществление руководства ведения бухгалтерского учета, контроля за организацией бухгалтерского учета и отчетностью в бюджетных учреждениях.</w:t>
      </w:r>
    </w:p>
    <w:p w:rsidR="00DE1234" w:rsidRDefault="00DE1234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7D711F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7D711F" w:rsidTr="00DF1795">
        <w:tc>
          <w:tcPr>
            <w:tcW w:w="716" w:type="dxa"/>
          </w:tcPr>
          <w:p w:rsidR="007D711F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2" w:type="dxa"/>
          </w:tcPr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отдела администрации района</w:t>
            </w:r>
          </w:p>
        </w:tc>
        <w:tc>
          <w:tcPr>
            <w:tcW w:w="4805" w:type="dxa"/>
          </w:tcPr>
          <w:p w:rsidR="007D711F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 w:rsidRPr="00F33C0A">
              <w:rPr>
                <w:b/>
                <w:sz w:val="28"/>
                <w:szCs w:val="28"/>
              </w:rPr>
              <w:t xml:space="preserve">Наименование </w:t>
            </w:r>
          </w:p>
          <w:p w:rsidR="007D711F" w:rsidRPr="00F33C0A" w:rsidRDefault="007D711F" w:rsidP="00DF1795">
            <w:pPr>
              <w:jc w:val="center"/>
              <w:rPr>
                <w:b/>
                <w:sz w:val="28"/>
                <w:szCs w:val="28"/>
              </w:rPr>
            </w:pPr>
            <w:r w:rsidRPr="00AD313B">
              <w:rPr>
                <w:b/>
                <w:sz w:val="28"/>
                <w:szCs w:val="28"/>
              </w:rPr>
              <w:t>коррупционно-опасных функций в администрации района</w:t>
            </w:r>
          </w:p>
        </w:tc>
      </w:tr>
    </w:tbl>
    <w:p w:rsidR="007D711F" w:rsidRPr="008F35EB" w:rsidRDefault="007D711F" w:rsidP="007D711F">
      <w:pPr>
        <w:rPr>
          <w:sz w:val="2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7D711F" w:rsidTr="00DF1795">
        <w:trPr>
          <w:tblHeader/>
        </w:trPr>
        <w:tc>
          <w:tcPr>
            <w:tcW w:w="716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7D711F" w:rsidRDefault="007D711F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Default="00E11814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</w:t>
            </w:r>
          </w:p>
        </w:tc>
        <w:tc>
          <w:tcPr>
            <w:tcW w:w="4805" w:type="dxa"/>
          </w:tcPr>
          <w:p w:rsidR="007D711F" w:rsidRDefault="00170228" w:rsidP="00CF47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F47D8">
              <w:rPr>
                <w:sz w:val="28"/>
                <w:szCs w:val="28"/>
              </w:rPr>
              <w:t>проведение анализа использования средств бюджета и финансового результата деятельности при приеме годовых отчетов от бюджетных учреждений</w:t>
            </w:r>
          </w:p>
          <w:p w:rsidR="00CF47D8" w:rsidRPr="00CF47D8" w:rsidRDefault="00CF47D8" w:rsidP="00CF47D8">
            <w:pPr>
              <w:jc w:val="both"/>
              <w:rPr>
                <w:sz w:val="28"/>
                <w:szCs w:val="28"/>
              </w:rPr>
            </w:pPr>
            <w:r>
              <w:t xml:space="preserve">- </w:t>
            </w:r>
            <w:r w:rsidRPr="00CF47D8">
              <w:rPr>
                <w:sz w:val="28"/>
                <w:szCs w:val="28"/>
              </w:rPr>
              <w:t>осуществление контроля и оказание помощи казенным, бюджетным и</w:t>
            </w:r>
          </w:p>
          <w:p w:rsidR="00CF47D8" w:rsidRPr="00DA5569" w:rsidRDefault="00CF47D8" w:rsidP="00CF47D8">
            <w:pPr>
              <w:jc w:val="both"/>
              <w:rPr>
                <w:sz w:val="28"/>
                <w:szCs w:val="28"/>
              </w:rPr>
            </w:pPr>
            <w:r w:rsidRPr="00CF47D8">
              <w:rPr>
                <w:sz w:val="28"/>
                <w:szCs w:val="28"/>
              </w:rPr>
              <w:t>автономным учреждениям, управлениям сельских территорий по вопросам организации и ведения бюджетного учета и составлению отчетности; проведение плановых (в соответствии с утвержденным планом работы) и внеплановых проверок структурных подразделений администрации по вопросам постановки и ведению бухгалтерского учета, и составлению отчетности в централизованных бухгалтериях, бюджетных учреждениях, управлениях сельских территорий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Pr="00575E71" w:rsidRDefault="00E11814" w:rsidP="00DF1795">
            <w:pPr>
              <w:jc w:val="both"/>
              <w:rPr>
                <w:sz w:val="28"/>
                <w:szCs w:val="28"/>
              </w:rPr>
            </w:pPr>
            <w:r w:rsidRPr="00E11814">
              <w:rPr>
                <w:sz w:val="28"/>
                <w:szCs w:val="28"/>
              </w:rPr>
              <w:t>Бюджетный отдел</w:t>
            </w:r>
          </w:p>
        </w:tc>
        <w:tc>
          <w:tcPr>
            <w:tcW w:w="4805" w:type="dxa"/>
          </w:tcPr>
          <w:p w:rsidR="007D711F" w:rsidRPr="00B14E33" w:rsidRDefault="00170228" w:rsidP="00DF1795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 xml:space="preserve"> - о</w:t>
            </w:r>
            <w:r w:rsidR="00510358" w:rsidRPr="00B14E33">
              <w:rPr>
                <w:rStyle w:val="2Exact0"/>
              </w:rPr>
              <w:t>существление контроля за достоверностью и с</w:t>
            </w:r>
            <w:r w:rsidR="009C2312" w:rsidRPr="00B14E33">
              <w:rPr>
                <w:rStyle w:val="2Exact0"/>
              </w:rPr>
              <w:t>воевременным доведением до распо</w:t>
            </w:r>
            <w:r w:rsidR="00510358" w:rsidRPr="00B14E33">
              <w:rPr>
                <w:rStyle w:val="2Exact0"/>
              </w:rPr>
              <w:t xml:space="preserve">рядителей и получателей бюджетных средств </w:t>
            </w:r>
            <w:r w:rsidR="00510358" w:rsidRPr="00B14E33">
              <w:rPr>
                <w:rStyle w:val="2Exact0"/>
              </w:rPr>
              <w:lastRenderedPageBreak/>
              <w:t>уведомлений о бюджетных ассигнованиях и лимитах бюджетных обязательств</w:t>
            </w:r>
          </w:p>
          <w:p w:rsidR="00E11814" w:rsidRPr="00B14E33" w:rsidRDefault="00170228" w:rsidP="00170228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>- осуществление контроля, в соответствии со сводной бюджетной росписью, доведение до главных распорядителей бюджетных обязательств (изменений лимитов бюджетных обязательств), предоставление уведомлений о лимитах (изменения лимитов) бюджетных обязательств</w:t>
            </w:r>
          </w:p>
          <w:p w:rsidR="00170228" w:rsidRPr="00B14E33" w:rsidRDefault="00170228" w:rsidP="00170228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>- контроль за соответствием бюджетных назначений ресурсному обеспечению муниципальных программ</w:t>
            </w:r>
          </w:p>
          <w:p w:rsidR="00CF47D8" w:rsidRPr="00B14E33" w:rsidRDefault="00CF47D8" w:rsidP="00CF47D8">
            <w:pPr>
              <w:pStyle w:val="25"/>
              <w:shd w:val="clear" w:color="auto" w:fill="auto"/>
              <w:tabs>
                <w:tab w:val="left" w:pos="426"/>
              </w:tabs>
              <w:spacing w:before="0" w:line="269" w:lineRule="exact"/>
              <w:rPr>
                <w:rStyle w:val="2Exact0"/>
              </w:rPr>
            </w:pPr>
            <w:r w:rsidRPr="00B14E33">
              <w:rPr>
                <w:rStyle w:val="2Exact0"/>
              </w:rPr>
              <w:t xml:space="preserve">- </w:t>
            </w:r>
            <w:r>
              <w:rPr>
                <w:rStyle w:val="2Exact0"/>
              </w:rPr>
              <w:t xml:space="preserve">осуществление предварительного и текущего контроля </w:t>
            </w:r>
            <w:r w:rsidRPr="00B14E33">
              <w:rPr>
                <w:rStyle w:val="2Exact0"/>
              </w:rPr>
              <w:t>за не превышением суммы по операции над лимитами бюджетных обязательств и (или) бюджетными ассигнованиями</w:t>
            </w:r>
          </w:p>
          <w:p w:rsidR="00CF47D8" w:rsidRPr="00B14E33" w:rsidRDefault="00CF47D8" w:rsidP="00CF47D8">
            <w:pPr>
              <w:pStyle w:val="25"/>
              <w:shd w:val="clear" w:color="auto" w:fill="auto"/>
              <w:tabs>
                <w:tab w:val="left" w:pos="426"/>
              </w:tabs>
              <w:spacing w:before="0" w:line="269" w:lineRule="exact"/>
              <w:rPr>
                <w:rStyle w:val="2Exact0"/>
              </w:rPr>
            </w:pPr>
            <w:r w:rsidRPr="00B14E33">
              <w:rPr>
                <w:rStyle w:val="2Exact0"/>
              </w:rPr>
              <w:t xml:space="preserve">- </w:t>
            </w:r>
            <w:r>
              <w:rPr>
                <w:rStyle w:val="2Exact0"/>
              </w:rPr>
              <w:t xml:space="preserve">осуществление предварительного и текущего контроля </w:t>
            </w:r>
            <w:r w:rsidRPr="00B14E33">
              <w:rPr>
                <w:rStyle w:val="2Exact0"/>
              </w:rPr>
              <w:t xml:space="preserve">за </w:t>
            </w:r>
            <w:r>
              <w:rPr>
                <w:rStyle w:val="2Exact0"/>
              </w:rPr>
              <w:t>соответствием кодов бюджетной классификации Российской Федерации, указанных в заявках на оплату расходов, экономическому содержанию операций по расходу в соответствии с указаниями Минфина России по применению бюджетной классификации Российской Федерации на соответствующий год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Pr="00575E71" w:rsidRDefault="00E11814" w:rsidP="00DF1795">
            <w:pPr>
              <w:jc w:val="both"/>
              <w:rPr>
                <w:sz w:val="28"/>
                <w:szCs w:val="28"/>
              </w:rPr>
            </w:pPr>
            <w:r w:rsidRPr="00E11814">
              <w:rPr>
                <w:sz w:val="28"/>
                <w:szCs w:val="28"/>
              </w:rPr>
              <w:t>Отдел доходов бюджета</w:t>
            </w:r>
          </w:p>
        </w:tc>
        <w:tc>
          <w:tcPr>
            <w:tcW w:w="4805" w:type="dxa"/>
          </w:tcPr>
          <w:p w:rsidR="007D711F" w:rsidRDefault="000F3FC7" w:rsidP="00B14E33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>- разработка предложений по совершенствованию налоговой системы, по введению местных налогов и сборов</w:t>
            </w:r>
          </w:p>
          <w:p w:rsidR="00E11814" w:rsidRDefault="00B14E33" w:rsidP="00B14E33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 xml:space="preserve">- </w:t>
            </w:r>
            <w:r w:rsidR="000F3FC7">
              <w:rPr>
                <w:rStyle w:val="2Exact0"/>
              </w:rPr>
              <w:t xml:space="preserve">осуществление организации учета всех доходов бюджета </w:t>
            </w:r>
            <w:r>
              <w:rPr>
                <w:rStyle w:val="2Exact0"/>
              </w:rPr>
              <w:t>района</w:t>
            </w:r>
          </w:p>
          <w:p w:rsidR="00B14E33" w:rsidRDefault="00B14E33" w:rsidP="00B14E33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>- координация работы с юридическими и физическими лицами по расчетам с | бюджетом Волоконовского района по налоговым платежам</w:t>
            </w:r>
          </w:p>
          <w:p w:rsidR="00B14E33" w:rsidRPr="00B14E33" w:rsidRDefault="00B14E33" w:rsidP="00B14E33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>- подготовка информации о начисленных и поступивших суммах налогов по налогоплательщикам Волоконовского района</w:t>
            </w:r>
          </w:p>
          <w:p w:rsidR="00E11814" w:rsidRPr="00B14E33" w:rsidRDefault="00B14E33" w:rsidP="00B14E33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>- подготовка оперативной отчетности о выполнении плана поступления доходов в бюджет района</w:t>
            </w:r>
          </w:p>
          <w:p w:rsidR="00B14E33" w:rsidRPr="00B14E33" w:rsidRDefault="00B14E33" w:rsidP="00B14E33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 xml:space="preserve">- разработка проектов решений Муниципального совета района (изменений к ним) о местных налогах и </w:t>
            </w:r>
            <w:r w:rsidRPr="00B14E33">
              <w:rPr>
                <w:rStyle w:val="2Exact0"/>
              </w:rPr>
              <w:lastRenderedPageBreak/>
              <w:t>сборах</w:t>
            </w:r>
          </w:p>
          <w:p w:rsidR="00E11814" w:rsidRPr="00B14E33" w:rsidRDefault="00B14E33" w:rsidP="00B14E33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>- разработка проектов постановлений администрации Волоконовского района, касающиеся налоговой политики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Pr="00575E71" w:rsidRDefault="00E11814" w:rsidP="00DF1795">
            <w:pPr>
              <w:jc w:val="both"/>
              <w:rPr>
                <w:sz w:val="28"/>
                <w:szCs w:val="28"/>
              </w:rPr>
            </w:pPr>
            <w:r w:rsidRPr="00E11814">
              <w:rPr>
                <w:sz w:val="28"/>
                <w:szCs w:val="28"/>
              </w:rPr>
              <w:t>Отдел казначейского исполнения бюджета</w:t>
            </w:r>
          </w:p>
        </w:tc>
        <w:tc>
          <w:tcPr>
            <w:tcW w:w="4805" w:type="dxa"/>
          </w:tcPr>
          <w:p w:rsidR="00CF47D8" w:rsidRDefault="00CF47D8" w:rsidP="00DF1795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>- осуществление предварительного и текущего контроля:</w:t>
            </w:r>
          </w:p>
          <w:p w:rsidR="00E11814" w:rsidRDefault="00CF47D8" w:rsidP="00DF1795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 xml:space="preserve">       за ведением операций со средствами бюджета района;</w:t>
            </w:r>
          </w:p>
          <w:p w:rsidR="00E11814" w:rsidRDefault="00CF47D8" w:rsidP="00DF1795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 xml:space="preserve">       за соответствием назначения платежа, указанным в платежном документе, документам, служащим основанием для расхода средств бюджета района;</w:t>
            </w:r>
          </w:p>
          <w:p w:rsidR="00CF47D8" w:rsidRDefault="00CF47D8" w:rsidP="00CF47D8">
            <w:pPr>
              <w:pStyle w:val="25"/>
              <w:shd w:val="clear" w:color="auto" w:fill="auto"/>
              <w:tabs>
                <w:tab w:val="left" w:pos="416"/>
              </w:tabs>
              <w:spacing w:before="0" w:line="293" w:lineRule="exact"/>
              <w:rPr>
                <w:rStyle w:val="2Exact0"/>
              </w:rPr>
            </w:pPr>
            <w:r>
              <w:rPr>
                <w:rStyle w:val="2Exact0"/>
              </w:rPr>
              <w:t>- осуществление контроля за ведением сводного реестра главных распорядителей, распорядителей и получателей средств бюджета городского округа, перечня бюджетных и автономных учреждений городского округа, с обязательным представлением в Управление Федерального казначейства по Белгородской области сведений, сформированных в соответствии с установленными требованиями, о главных распорядителях, распорядителях, получателях средств, бюджетных и автономных учреждениях</w:t>
            </w:r>
          </w:p>
          <w:p w:rsidR="00E11814" w:rsidRPr="00B14E33" w:rsidRDefault="000F3FC7" w:rsidP="000F3FC7">
            <w:pPr>
              <w:pStyle w:val="25"/>
              <w:shd w:val="clear" w:color="auto" w:fill="auto"/>
              <w:tabs>
                <w:tab w:val="left" w:pos="416"/>
              </w:tabs>
              <w:spacing w:before="0" w:line="293" w:lineRule="exact"/>
              <w:rPr>
                <w:rStyle w:val="2Exact0"/>
              </w:rPr>
            </w:pPr>
            <w:r>
              <w:rPr>
                <w:rStyle w:val="2Exact0"/>
              </w:rPr>
              <w:t xml:space="preserve">- </w:t>
            </w:r>
            <w:r w:rsidR="00CF47D8">
              <w:rPr>
                <w:rStyle w:val="2Exact0"/>
              </w:rPr>
              <w:t>осуществление контроля за расчетно-денежными документами, отражающими движение средств бюджета на лицевых счетах</w:t>
            </w:r>
          </w:p>
        </w:tc>
      </w:tr>
      <w:tr w:rsidR="007D711F" w:rsidTr="00DF1795">
        <w:tc>
          <w:tcPr>
            <w:tcW w:w="716" w:type="dxa"/>
          </w:tcPr>
          <w:p w:rsidR="007D711F" w:rsidRDefault="007D711F" w:rsidP="00A573DC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7D711F" w:rsidRDefault="00E11814" w:rsidP="00DF1795">
            <w:pPr>
              <w:jc w:val="both"/>
              <w:rPr>
                <w:sz w:val="28"/>
                <w:szCs w:val="28"/>
              </w:rPr>
            </w:pPr>
            <w:r w:rsidRPr="00E11814">
              <w:rPr>
                <w:sz w:val="28"/>
                <w:szCs w:val="28"/>
              </w:rPr>
              <w:t>Отдел информатизации</w:t>
            </w:r>
          </w:p>
        </w:tc>
        <w:tc>
          <w:tcPr>
            <w:tcW w:w="4805" w:type="dxa"/>
          </w:tcPr>
          <w:p w:rsidR="007D711F" w:rsidRDefault="000F3FC7" w:rsidP="00DF1795">
            <w:pPr>
              <w:jc w:val="both"/>
              <w:rPr>
                <w:rStyle w:val="2Exact0"/>
              </w:rPr>
            </w:pPr>
            <w:r w:rsidRPr="00B14E33">
              <w:rPr>
                <w:rStyle w:val="2Exact0"/>
              </w:rPr>
              <w:t xml:space="preserve">- </w:t>
            </w:r>
            <w:r>
              <w:rPr>
                <w:rStyle w:val="2Exact0"/>
              </w:rPr>
              <w:t>обеспечение сетевой безопасности (защита от несанкционированного доступа к информации, просмотра или изменения системных файлов и данных), безопасность межсетевого взаимодействия</w:t>
            </w:r>
          </w:p>
          <w:p w:rsidR="00E11814" w:rsidRPr="00B14E33" w:rsidRDefault="000F3FC7" w:rsidP="000F3FC7">
            <w:pPr>
              <w:jc w:val="both"/>
              <w:rPr>
                <w:rStyle w:val="2Exact0"/>
              </w:rPr>
            </w:pPr>
            <w:r>
              <w:rPr>
                <w:rStyle w:val="2Exact0"/>
              </w:rPr>
              <w:t>- обеспечение контроля за эксплуатацией автоматизированных систем обработки информации</w:t>
            </w:r>
          </w:p>
        </w:tc>
      </w:tr>
    </w:tbl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7D711F" w:rsidRDefault="007D711F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FA3227" w:rsidRDefault="00FA3227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 xml:space="preserve">управлении образования администрации </w:t>
      </w:r>
      <w:r w:rsidRPr="003A42E6">
        <w:rPr>
          <w:b/>
          <w:lang w:bidi="ru-RU"/>
        </w:rPr>
        <w:t>Волоконовского района</w:t>
      </w:r>
    </w:p>
    <w:p w:rsidR="002D1D8F" w:rsidRDefault="002D1D8F" w:rsidP="00FA3227">
      <w:pPr>
        <w:pStyle w:val="25"/>
        <w:shd w:val="clear" w:color="auto" w:fill="auto"/>
        <w:spacing w:before="0" w:line="324" w:lineRule="exact"/>
        <w:ind w:right="4"/>
        <w:jc w:val="center"/>
      </w:pPr>
    </w:p>
    <w:p w:rsidR="00B14E33" w:rsidRDefault="00B14E33" w:rsidP="00B14E33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B14E33">
      <w:pPr>
        <w:pStyle w:val="25"/>
        <w:shd w:val="clear" w:color="auto" w:fill="auto"/>
        <w:spacing w:before="0" w:line="324" w:lineRule="exact"/>
        <w:ind w:right="4" w:firstLine="708"/>
      </w:pPr>
      <w:r>
        <w:t>1. Функции по осуществлению полномочий учредителя, переданных управлению культуры и молодежной политики администрации Волоконовского района (далее – Управление) в соответствии с муниципальными правовыми актами Волоконовского района, в отношении муниципальных учреждений культуры и дополнительного образования сферы культуры, а также иных учреждений в соответствии с муниципальными правовыми актами администрации Волоконовского района.</w:t>
      </w:r>
    </w:p>
    <w:p w:rsidR="00B14E33" w:rsidRDefault="00B14E33" w:rsidP="00B14E33">
      <w:pPr>
        <w:pStyle w:val="25"/>
        <w:shd w:val="clear" w:color="auto" w:fill="auto"/>
        <w:spacing w:before="0" w:line="324" w:lineRule="exact"/>
        <w:ind w:right="4" w:firstLine="708"/>
      </w:pPr>
      <w:r>
        <w:t>2. Функции главного распорядителя и получателя средств местного бюджета, предусмотренных на содержание Управления и подведомственных учреждений, а также на реализацию возложенных на Управление функций.</w:t>
      </w:r>
    </w:p>
    <w:p w:rsidR="00DE1234" w:rsidRDefault="00B14E33" w:rsidP="00DE1234">
      <w:pPr>
        <w:pStyle w:val="25"/>
        <w:shd w:val="clear" w:color="auto" w:fill="auto"/>
        <w:spacing w:before="0" w:line="324" w:lineRule="exact"/>
        <w:ind w:right="4" w:firstLine="708"/>
      </w:pPr>
      <w:r>
        <w:t>3</w:t>
      </w:r>
      <w:r w:rsidR="00DE1234">
        <w:t xml:space="preserve">. </w:t>
      </w:r>
      <w:r>
        <w:t>Функции по о</w:t>
      </w:r>
      <w:r w:rsidR="00DE1234">
        <w:t>рганизации и осуществлению закупок товаров, работ, услуг для муниципальных нужд.</w:t>
      </w:r>
    </w:p>
    <w:p w:rsidR="002D1D8F" w:rsidRDefault="00B14E33" w:rsidP="002D1D8F">
      <w:pPr>
        <w:pStyle w:val="25"/>
        <w:shd w:val="clear" w:color="auto" w:fill="auto"/>
        <w:spacing w:before="0" w:line="324" w:lineRule="exact"/>
        <w:ind w:right="4" w:firstLine="708"/>
      </w:pPr>
      <w:r>
        <w:t>4</w:t>
      </w:r>
      <w:r w:rsidR="00DE1234">
        <w:t xml:space="preserve">. </w:t>
      </w:r>
      <w:r w:rsidR="002D1D8F"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</w:p>
    <w:p w:rsidR="00B14E33" w:rsidRDefault="00B14E33" w:rsidP="002D1D8F">
      <w:pPr>
        <w:pStyle w:val="25"/>
        <w:shd w:val="clear" w:color="auto" w:fill="auto"/>
        <w:spacing w:before="0" w:line="324" w:lineRule="exact"/>
        <w:ind w:right="4" w:firstLine="708"/>
        <w:rPr>
          <w:b/>
          <w:lang w:bidi="ru-RU"/>
        </w:rPr>
      </w:pPr>
    </w:p>
    <w:p w:rsidR="002D1D8F" w:rsidRDefault="002D1D8F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E45229" w:rsidRDefault="00E45229" w:rsidP="0054253A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54253A" w:rsidRDefault="0054253A" w:rsidP="0054253A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 xml:space="preserve">управлении культуры и молодежной политики администрации </w:t>
      </w:r>
      <w:r w:rsidRPr="003A42E6">
        <w:rPr>
          <w:b/>
          <w:lang w:bidi="ru-RU"/>
        </w:rPr>
        <w:t>Волоконовского района</w:t>
      </w:r>
    </w:p>
    <w:p w:rsidR="0054253A" w:rsidRDefault="0054253A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54253A" w:rsidRDefault="0054253A" w:rsidP="00FA3227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54253A" w:rsidRDefault="0054253A" w:rsidP="0054253A">
      <w:pPr>
        <w:pStyle w:val="25"/>
        <w:shd w:val="clear" w:color="auto" w:fill="auto"/>
        <w:spacing w:before="0" w:line="324" w:lineRule="exact"/>
        <w:ind w:right="4" w:firstLine="708"/>
      </w:pPr>
      <w:r>
        <w:t>1. Функции по осуществлению полномочий учредителя, переданных управлению культуры и молодежной политики администрации Волоконовского района</w:t>
      </w:r>
      <w:r w:rsidR="00DE1234">
        <w:t xml:space="preserve"> (далее – Управление)</w:t>
      </w:r>
      <w:r>
        <w:t xml:space="preserve"> в соответствии с муниципальными правовыми актами Волоконовского района, в отношении муниципальных учреждений культуры и дополнительного образования сферы культуры, а также иных учреждений в соответствии с муниципальными правовыми актами администрации Волоконовского района.</w:t>
      </w:r>
    </w:p>
    <w:p w:rsidR="0054253A" w:rsidRDefault="0054253A" w:rsidP="0054253A">
      <w:pPr>
        <w:pStyle w:val="25"/>
        <w:shd w:val="clear" w:color="auto" w:fill="auto"/>
        <w:spacing w:before="0" w:line="324" w:lineRule="exact"/>
        <w:ind w:right="4" w:firstLine="708"/>
      </w:pPr>
      <w:r>
        <w:t>2. Функции главного распорядителя и получателя средств</w:t>
      </w:r>
      <w:r w:rsidR="00DE1234">
        <w:t xml:space="preserve"> местного</w:t>
      </w:r>
      <w:r>
        <w:t xml:space="preserve"> бюджета,</w:t>
      </w:r>
      <w:r w:rsidR="00DE1234">
        <w:t xml:space="preserve"> предусмотренных на содержание У</w:t>
      </w:r>
      <w:r>
        <w:t xml:space="preserve">правления и подведомственных учреждений, а также на реализацию </w:t>
      </w:r>
      <w:r w:rsidR="00DE1234">
        <w:t>возложенных на У</w:t>
      </w:r>
      <w:r>
        <w:t>правление функций</w:t>
      </w:r>
      <w:r w:rsidR="00DE1234">
        <w:t>.</w:t>
      </w:r>
    </w:p>
    <w:p w:rsidR="00DE1234" w:rsidRDefault="00DE1234" w:rsidP="0054253A">
      <w:pPr>
        <w:pStyle w:val="25"/>
        <w:shd w:val="clear" w:color="auto" w:fill="auto"/>
        <w:spacing w:before="0" w:line="324" w:lineRule="exact"/>
        <w:ind w:right="4" w:firstLine="708"/>
      </w:pPr>
      <w:r>
        <w:t>3. Создание необходимых условий для обеспечения сохранности и безопасности</w:t>
      </w:r>
      <w:r w:rsidRPr="00DE1234">
        <w:t xml:space="preserve"> </w:t>
      </w:r>
      <w:r>
        <w:t>музейных предметов и музейных коллекций в муниципальных музеях района</w:t>
      </w:r>
    </w:p>
    <w:p w:rsidR="00DE1234" w:rsidRDefault="00DE1234" w:rsidP="0054253A">
      <w:pPr>
        <w:pStyle w:val="25"/>
        <w:shd w:val="clear" w:color="auto" w:fill="auto"/>
        <w:spacing w:before="0" w:line="324" w:lineRule="exact"/>
        <w:ind w:right="4" w:firstLine="708"/>
      </w:pPr>
      <w:r>
        <w:t>4. Функции по сохранению, использованию и популяризации объектов культурного наследия (памятников истории и культуры), находящихся в собственности района, охране объектов культурного наследия (памятников истории и культуры) местного (муниципального) значения, расположенных на территории района.</w:t>
      </w:r>
    </w:p>
    <w:p w:rsidR="00DE1234" w:rsidRDefault="00DE1234" w:rsidP="0054253A">
      <w:pPr>
        <w:pStyle w:val="25"/>
        <w:shd w:val="clear" w:color="auto" w:fill="auto"/>
        <w:spacing w:before="0" w:line="324" w:lineRule="exact"/>
        <w:ind w:right="4" w:firstLine="708"/>
      </w:pPr>
      <w:r>
        <w:t>5. Функции по организации и осуществлению закупок товаров, работ, услуг для муниципальных нужд.</w:t>
      </w:r>
    </w:p>
    <w:p w:rsidR="00DE1234" w:rsidRDefault="00DE1234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DE1234" w:rsidRDefault="00DE1234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B14E33" w:rsidRPr="0054253A" w:rsidRDefault="00B14E33" w:rsidP="0054253A">
      <w:pPr>
        <w:pStyle w:val="25"/>
        <w:shd w:val="clear" w:color="auto" w:fill="auto"/>
        <w:spacing w:before="0" w:line="324" w:lineRule="exact"/>
        <w:ind w:right="4" w:firstLine="708"/>
      </w:pPr>
    </w:p>
    <w:p w:rsidR="00FA3227" w:rsidRPr="008F35EB" w:rsidRDefault="00FA3227" w:rsidP="00FA3227">
      <w:pPr>
        <w:rPr>
          <w:sz w:val="2"/>
        </w:rPr>
      </w:pPr>
    </w:p>
    <w:p w:rsidR="00E45229" w:rsidRDefault="00E45229" w:rsidP="009713D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9713D9" w:rsidRDefault="009713D9" w:rsidP="009713D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  <w:r>
        <w:rPr>
          <w:b/>
          <w:lang w:bidi="ru-RU"/>
        </w:rPr>
        <w:t>Перечень</w:t>
      </w:r>
      <w:r w:rsidRPr="003A42E6">
        <w:rPr>
          <w:b/>
          <w:lang w:bidi="ru-RU"/>
        </w:rPr>
        <w:t xml:space="preserve"> коррупционно-опасных функций в </w:t>
      </w:r>
      <w:r>
        <w:rPr>
          <w:b/>
          <w:lang w:bidi="ru-RU"/>
        </w:rPr>
        <w:t>администрациях</w:t>
      </w:r>
      <w:r w:rsidRPr="003A42E6">
        <w:rPr>
          <w:b/>
          <w:lang w:bidi="ru-RU"/>
        </w:rPr>
        <w:t xml:space="preserve"> </w:t>
      </w:r>
      <w:r>
        <w:rPr>
          <w:b/>
          <w:lang w:bidi="ru-RU"/>
        </w:rPr>
        <w:t xml:space="preserve">городских и сельских поселениях </w:t>
      </w:r>
      <w:r w:rsidRPr="003A42E6">
        <w:rPr>
          <w:b/>
          <w:lang w:bidi="ru-RU"/>
        </w:rPr>
        <w:t>Волоконовского района</w:t>
      </w:r>
    </w:p>
    <w:p w:rsidR="009713D9" w:rsidRDefault="009713D9" w:rsidP="009713D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B14E33" w:rsidRDefault="00B14E33" w:rsidP="009713D9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9713D9" w:rsidTr="00DF1795">
        <w:tc>
          <w:tcPr>
            <w:tcW w:w="716" w:type="dxa"/>
          </w:tcPr>
          <w:p w:rsidR="009713D9" w:rsidRDefault="009713D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9713D9" w:rsidRPr="00F33C0A" w:rsidRDefault="009713D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72" w:type="dxa"/>
          </w:tcPr>
          <w:p w:rsidR="009713D9" w:rsidRPr="00F33C0A" w:rsidRDefault="009713D9" w:rsidP="00DF17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отдела администрации района</w:t>
            </w:r>
          </w:p>
        </w:tc>
        <w:tc>
          <w:tcPr>
            <w:tcW w:w="4805" w:type="dxa"/>
          </w:tcPr>
          <w:p w:rsidR="009713D9" w:rsidRDefault="009713D9" w:rsidP="00DF1795">
            <w:pPr>
              <w:jc w:val="center"/>
              <w:rPr>
                <w:b/>
                <w:sz w:val="28"/>
                <w:szCs w:val="28"/>
              </w:rPr>
            </w:pPr>
            <w:r w:rsidRPr="00F33C0A">
              <w:rPr>
                <w:b/>
                <w:sz w:val="28"/>
                <w:szCs w:val="28"/>
              </w:rPr>
              <w:t xml:space="preserve">Наименование </w:t>
            </w:r>
          </w:p>
          <w:p w:rsidR="009713D9" w:rsidRPr="00F33C0A" w:rsidRDefault="009713D9" w:rsidP="00DF1795">
            <w:pPr>
              <w:jc w:val="center"/>
              <w:rPr>
                <w:b/>
                <w:sz w:val="28"/>
                <w:szCs w:val="28"/>
              </w:rPr>
            </w:pPr>
            <w:r w:rsidRPr="00AD313B">
              <w:rPr>
                <w:b/>
                <w:sz w:val="28"/>
                <w:szCs w:val="28"/>
              </w:rPr>
              <w:t>коррупционно-опасных функций в администрации района</w:t>
            </w:r>
          </w:p>
        </w:tc>
      </w:tr>
    </w:tbl>
    <w:p w:rsidR="009713D9" w:rsidRPr="008F35EB" w:rsidRDefault="009713D9" w:rsidP="009713D9">
      <w:pPr>
        <w:rPr>
          <w:sz w:val="2"/>
        </w:rPr>
      </w:pPr>
    </w:p>
    <w:tbl>
      <w:tblPr>
        <w:tblStyle w:val="a9"/>
        <w:tblW w:w="9593" w:type="dxa"/>
        <w:tblLook w:val="01E0"/>
      </w:tblPr>
      <w:tblGrid>
        <w:gridCol w:w="716"/>
        <w:gridCol w:w="4072"/>
        <w:gridCol w:w="4805"/>
      </w:tblGrid>
      <w:tr w:rsidR="009713D9" w:rsidTr="00DF1795">
        <w:trPr>
          <w:tblHeader/>
        </w:trPr>
        <w:tc>
          <w:tcPr>
            <w:tcW w:w="716" w:type="dxa"/>
          </w:tcPr>
          <w:p w:rsidR="009713D9" w:rsidRDefault="009713D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9713D9" w:rsidRDefault="009713D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05" w:type="dxa"/>
          </w:tcPr>
          <w:p w:rsidR="009713D9" w:rsidRDefault="009713D9" w:rsidP="00DF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13D9" w:rsidTr="00DF1795">
        <w:tc>
          <w:tcPr>
            <w:tcW w:w="716" w:type="dxa"/>
          </w:tcPr>
          <w:p w:rsidR="009713D9" w:rsidRDefault="009713D9" w:rsidP="00A57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713D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4805" w:type="dxa"/>
          </w:tcPr>
          <w:p w:rsidR="009713D9" w:rsidRPr="00DA556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вопросов местного значения на территории поселения</w:t>
            </w:r>
          </w:p>
        </w:tc>
      </w:tr>
      <w:tr w:rsidR="009713D9" w:rsidTr="00DF1795">
        <w:tc>
          <w:tcPr>
            <w:tcW w:w="716" w:type="dxa"/>
          </w:tcPr>
          <w:p w:rsidR="009713D9" w:rsidRDefault="009713D9" w:rsidP="00A57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713D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поселения</w:t>
            </w:r>
          </w:p>
        </w:tc>
        <w:tc>
          <w:tcPr>
            <w:tcW w:w="4805" w:type="dxa"/>
          </w:tcPr>
          <w:p w:rsidR="009713D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выполнения вопросов: жилищно-</w:t>
            </w:r>
            <w:r w:rsidRPr="00592FDE">
              <w:rPr>
                <w:sz w:val="28"/>
                <w:szCs w:val="28"/>
              </w:rPr>
              <w:t xml:space="preserve">коммунального </w:t>
            </w:r>
            <w:r>
              <w:rPr>
                <w:sz w:val="28"/>
                <w:szCs w:val="28"/>
              </w:rPr>
              <w:t xml:space="preserve">хозяйства, строительства, благоустройства, торгового обслуживания, газификации, связи, хозяйственной деятельности, материально-технического </w:t>
            </w:r>
            <w:r w:rsidRPr="00592FDE">
              <w:rPr>
                <w:sz w:val="28"/>
                <w:szCs w:val="28"/>
              </w:rPr>
              <w:t xml:space="preserve">снабжения администрации и </w:t>
            </w:r>
            <w:r w:rsidRPr="00EF2038">
              <w:rPr>
                <w:color w:val="000000"/>
                <w:sz w:val="28"/>
                <w:szCs w:val="28"/>
              </w:rPr>
              <w:t>бюджетных у</w:t>
            </w:r>
            <w:r w:rsidRPr="00592FDE">
              <w:rPr>
                <w:sz w:val="28"/>
                <w:szCs w:val="28"/>
              </w:rPr>
              <w:t>чреждений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9713D9" w:rsidTr="00DF1795">
        <w:tc>
          <w:tcPr>
            <w:tcW w:w="716" w:type="dxa"/>
          </w:tcPr>
          <w:p w:rsidR="009713D9" w:rsidRDefault="009713D9" w:rsidP="00A573DC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72" w:type="dxa"/>
          </w:tcPr>
          <w:p w:rsidR="009713D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бухгалтерского учета администрации поселения</w:t>
            </w:r>
          </w:p>
        </w:tc>
        <w:tc>
          <w:tcPr>
            <w:tcW w:w="4805" w:type="dxa"/>
          </w:tcPr>
          <w:p w:rsidR="009713D9" w:rsidRDefault="009713D9" w:rsidP="00DF17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решений о распределении бюджетных ассигнований, межбюджетных трансфертов, осуществление муниципальных закупок, учет и хранение материально – технических ресурсов</w:t>
            </w:r>
          </w:p>
        </w:tc>
      </w:tr>
    </w:tbl>
    <w:p w:rsidR="00FA3227" w:rsidRDefault="00FA3227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FA3227" w:rsidRDefault="00FA3227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FA3227" w:rsidRDefault="00FA3227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Default="003A42E6" w:rsidP="009713D9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  <w:r w:rsidRPr="003A42E6">
        <w:rPr>
          <w:lang w:bidi="ru-RU"/>
        </w:rPr>
        <w:t>.</w:t>
      </w:r>
      <w:r>
        <w:rPr>
          <w:lang w:bidi="ru-RU"/>
        </w:rPr>
        <w:t xml:space="preserve"> </w:t>
      </w: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512445" w:rsidRDefault="00512445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Pr="00A347A1" w:rsidRDefault="003A42E6" w:rsidP="00A347A1">
      <w:pPr>
        <w:pStyle w:val="25"/>
        <w:shd w:val="clear" w:color="auto" w:fill="auto"/>
        <w:spacing w:before="0" w:line="324" w:lineRule="exact"/>
        <w:ind w:right="4"/>
        <w:jc w:val="center"/>
        <w:rPr>
          <w:b/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3A42E6">
      <w:pPr>
        <w:pStyle w:val="25"/>
        <w:shd w:val="clear" w:color="auto" w:fill="auto"/>
        <w:spacing w:before="0" w:line="324" w:lineRule="exact"/>
        <w:ind w:right="4" w:firstLine="709"/>
        <w:rPr>
          <w:lang w:bidi="ru-RU"/>
        </w:rPr>
      </w:pPr>
    </w:p>
    <w:p w:rsidR="003A42E6" w:rsidRDefault="003A42E6" w:rsidP="00B14E33">
      <w:pPr>
        <w:pStyle w:val="25"/>
        <w:shd w:val="clear" w:color="auto" w:fill="auto"/>
        <w:spacing w:before="0" w:line="324" w:lineRule="exact"/>
        <w:ind w:right="4"/>
        <w:rPr>
          <w:lang w:bidi="ru-RU"/>
        </w:rPr>
      </w:pPr>
    </w:p>
    <w:sectPr w:rsidR="003A42E6" w:rsidSect="00DB230E">
      <w:headerReference w:type="even" r:id="rId12"/>
      <w:headerReference w:type="default" r:id="rId13"/>
      <w:pgSz w:w="11907" w:h="16834"/>
      <w:pgMar w:top="567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DC" w:rsidRDefault="00F77ADC">
      <w:r>
        <w:separator/>
      </w:r>
    </w:p>
  </w:endnote>
  <w:endnote w:type="continuationSeparator" w:id="0">
    <w:p w:rsidR="00F77ADC" w:rsidRDefault="00F77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DC" w:rsidRDefault="00F77ADC">
      <w:r>
        <w:separator/>
      </w:r>
    </w:p>
  </w:footnote>
  <w:footnote w:type="continuationSeparator" w:id="0">
    <w:p w:rsidR="00F77ADC" w:rsidRDefault="00F77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5B" w:rsidRDefault="000270E6" w:rsidP="00230EC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539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5208">
      <w:rPr>
        <w:rStyle w:val="a8"/>
        <w:noProof/>
      </w:rPr>
      <w:t>2</w:t>
    </w:r>
    <w:r>
      <w:rPr>
        <w:rStyle w:val="a8"/>
      </w:rPr>
      <w:fldChar w:fldCharType="end"/>
    </w:r>
  </w:p>
  <w:p w:rsidR="0005395B" w:rsidRDefault="000539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14888"/>
    <w:multiLevelType w:val="hybridMultilevel"/>
    <w:tmpl w:val="8BA4AF4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74D50AE"/>
    <w:multiLevelType w:val="multilevel"/>
    <w:tmpl w:val="EEE2D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D3530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44372A58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B8A2DA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940B09"/>
    <w:multiLevelType w:val="hybridMultilevel"/>
    <w:tmpl w:val="7F5A01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35"/>
    <w:rsid w:val="00015C9D"/>
    <w:rsid w:val="00020DF9"/>
    <w:rsid w:val="000270E6"/>
    <w:rsid w:val="00031865"/>
    <w:rsid w:val="0003564C"/>
    <w:rsid w:val="00040D2B"/>
    <w:rsid w:val="00042C9C"/>
    <w:rsid w:val="00042D9E"/>
    <w:rsid w:val="0004483F"/>
    <w:rsid w:val="000458E9"/>
    <w:rsid w:val="0005395B"/>
    <w:rsid w:val="00055208"/>
    <w:rsid w:val="00064256"/>
    <w:rsid w:val="00074399"/>
    <w:rsid w:val="00076431"/>
    <w:rsid w:val="000805AE"/>
    <w:rsid w:val="00094687"/>
    <w:rsid w:val="000B62D5"/>
    <w:rsid w:val="000C1D53"/>
    <w:rsid w:val="000D085E"/>
    <w:rsid w:val="000D1858"/>
    <w:rsid w:val="000D354E"/>
    <w:rsid w:val="000D6172"/>
    <w:rsid w:val="000D623C"/>
    <w:rsid w:val="000F0D53"/>
    <w:rsid w:val="000F1901"/>
    <w:rsid w:val="000F3FC7"/>
    <w:rsid w:val="000F45A8"/>
    <w:rsid w:val="000F5D4C"/>
    <w:rsid w:val="000F642F"/>
    <w:rsid w:val="0010066C"/>
    <w:rsid w:val="00107169"/>
    <w:rsid w:val="00111CF0"/>
    <w:rsid w:val="001130F9"/>
    <w:rsid w:val="001215B7"/>
    <w:rsid w:val="00122125"/>
    <w:rsid w:val="001225CD"/>
    <w:rsid w:val="00122887"/>
    <w:rsid w:val="00127867"/>
    <w:rsid w:val="00140B64"/>
    <w:rsid w:val="001469BA"/>
    <w:rsid w:val="001606F8"/>
    <w:rsid w:val="001674A3"/>
    <w:rsid w:val="00170228"/>
    <w:rsid w:val="00172668"/>
    <w:rsid w:val="00174B82"/>
    <w:rsid w:val="00174F0B"/>
    <w:rsid w:val="00177441"/>
    <w:rsid w:val="0018033D"/>
    <w:rsid w:val="001811BF"/>
    <w:rsid w:val="00183E1D"/>
    <w:rsid w:val="001928E9"/>
    <w:rsid w:val="00196850"/>
    <w:rsid w:val="001A00B8"/>
    <w:rsid w:val="001A237F"/>
    <w:rsid w:val="001A67F6"/>
    <w:rsid w:val="001B09D0"/>
    <w:rsid w:val="001B25DF"/>
    <w:rsid w:val="001C2BA2"/>
    <w:rsid w:val="001D057B"/>
    <w:rsid w:val="001D1462"/>
    <w:rsid w:val="001D173E"/>
    <w:rsid w:val="001E2F10"/>
    <w:rsid w:val="001E614E"/>
    <w:rsid w:val="001E663D"/>
    <w:rsid w:val="001F71C2"/>
    <w:rsid w:val="002067EC"/>
    <w:rsid w:val="00210A7A"/>
    <w:rsid w:val="002112E1"/>
    <w:rsid w:val="0021168E"/>
    <w:rsid w:val="00223D7C"/>
    <w:rsid w:val="00227020"/>
    <w:rsid w:val="00230ECC"/>
    <w:rsid w:val="00241386"/>
    <w:rsid w:val="0025358B"/>
    <w:rsid w:val="00256C43"/>
    <w:rsid w:val="0025757F"/>
    <w:rsid w:val="00257CF1"/>
    <w:rsid w:val="0026367D"/>
    <w:rsid w:val="0027093D"/>
    <w:rsid w:val="00274627"/>
    <w:rsid w:val="00276E46"/>
    <w:rsid w:val="00283BBA"/>
    <w:rsid w:val="002866F0"/>
    <w:rsid w:val="00294018"/>
    <w:rsid w:val="0029705A"/>
    <w:rsid w:val="002A0CCF"/>
    <w:rsid w:val="002A2F33"/>
    <w:rsid w:val="002A4D3B"/>
    <w:rsid w:val="002A5EAE"/>
    <w:rsid w:val="002B7AD9"/>
    <w:rsid w:val="002C515E"/>
    <w:rsid w:val="002D1D8F"/>
    <w:rsid w:val="002E04A8"/>
    <w:rsid w:val="002E4327"/>
    <w:rsid w:val="002E5D22"/>
    <w:rsid w:val="002E672D"/>
    <w:rsid w:val="002F0647"/>
    <w:rsid w:val="002F08B9"/>
    <w:rsid w:val="002F41AA"/>
    <w:rsid w:val="002F517E"/>
    <w:rsid w:val="002F5AC9"/>
    <w:rsid w:val="002F6FFE"/>
    <w:rsid w:val="003314AB"/>
    <w:rsid w:val="00334F55"/>
    <w:rsid w:val="00342B00"/>
    <w:rsid w:val="003442C0"/>
    <w:rsid w:val="00344859"/>
    <w:rsid w:val="00356519"/>
    <w:rsid w:val="003628AE"/>
    <w:rsid w:val="00362D8C"/>
    <w:rsid w:val="00373185"/>
    <w:rsid w:val="00375B7A"/>
    <w:rsid w:val="00383CDF"/>
    <w:rsid w:val="00386079"/>
    <w:rsid w:val="003923FE"/>
    <w:rsid w:val="00393B42"/>
    <w:rsid w:val="0039771D"/>
    <w:rsid w:val="00397B6F"/>
    <w:rsid w:val="003A38D0"/>
    <w:rsid w:val="003A42E6"/>
    <w:rsid w:val="003A5058"/>
    <w:rsid w:val="003B23B6"/>
    <w:rsid w:val="003B460E"/>
    <w:rsid w:val="003B6EB8"/>
    <w:rsid w:val="003C3189"/>
    <w:rsid w:val="003C70D7"/>
    <w:rsid w:val="003D1469"/>
    <w:rsid w:val="003D2F47"/>
    <w:rsid w:val="003D6D5D"/>
    <w:rsid w:val="003E36FF"/>
    <w:rsid w:val="003E7AF9"/>
    <w:rsid w:val="003F37F0"/>
    <w:rsid w:val="0040262F"/>
    <w:rsid w:val="0040274A"/>
    <w:rsid w:val="00402855"/>
    <w:rsid w:val="0040396B"/>
    <w:rsid w:val="0040799F"/>
    <w:rsid w:val="004107A2"/>
    <w:rsid w:val="00416AE9"/>
    <w:rsid w:val="0042344D"/>
    <w:rsid w:val="00424592"/>
    <w:rsid w:val="00425A46"/>
    <w:rsid w:val="00426A86"/>
    <w:rsid w:val="00431C82"/>
    <w:rsid w:val="00444874"/>
    <w:rsid w:val="00457C14"/>
    <w:rsid w:val="00461817"/>
    <w:rsid w:val="004756ED"/>
    <w:rsid w:val="004809F1"/>
    <w:rsid w:val="00480D0B"/>
    <w:rsid w:val="004911CF"/>
    <w:rsid w:val="004935A6"/>
    <w:rsid w:val="004963ED"/>
    <w:rsid w:val="004A6EF5"/>
    <w:rsid w:val="004B0453"/>
    <w:rsid w:val="004B7493"/>
    <w:rsid w:val="004C09E2"/>
    <w:rsid w:val="004C0F35"/>
    <w:rsid w:val="004C5880"/>
    <w:rsid w:val="004C5DEA"/>
    <w:rsid w:val="004C6105"/>
    <w:rsid w:val="004C6D1B"/>
    <w:rsid w:val="004D22FC"/>
    <w:rsid w:val="004D69A8"/>
    <w:rsid w:val="004D69C7"/>
    <w:rsid w:val="004E5FFA"/>
    <w:rsid w:val="004E613F"/>
    <w:rsid w:val="004F0D27"/>
    <w:rsid w:val="004F3C56"/>
    <w:rsid w:val="004F4F35"/>
    <w:rsid w:val="004F5F3F"/>
    <w:rsid w:val="004F6163"/>
    <w:rsid w:val="00501456"/>
    <w:rsid w:val="00502378"/>
    <w:rsid w:val="00510358"/>
    <w:rsid w:val="00512445"/>
    <w:rsid w:val="005170A1"/>
    <w:rsid w:val="0052541B"/>
    <w:rsid w:val="0053287F"/>
    <w:rsid w:val="0053553D"/>
    <w:rsid w:val="00541414"/>
    <w:rsid w:val="0054253A"/>
    <w:rsid w:val="0055240A"/>
    <w:rsid w:val="00554DA7"/>
    <w:rsid w:val="00555A11"/>
    <w:rsid w:val="00555D09"/>
    <w:rsid w:val="00557EF1"/>
    <w:rsid w:val="00564D2A"/>
    <w:rsid w:val="00570DED"/>
    <w:rsid w:val="005750D2"/>
    <w:rsid w:val="00583746"/>
    <w:rsid w:val="005845CA"/>
    <w:rsid w:val="00584D9B"/>
    <w:rsid w:val="005855FB"/>
    <w:rsid w:val="00597740"/>
    <w:rsid w:val="005A07F5"/>
    <w:rsid w:val="005A179F"/>
    <w:rsid w:val="005A19AA"/>
    <w:rsid w:val="005A29D6"/>
    <w:rsid w:val="005A3E82"/>
    <w:rsid w:val="005A6CD8"/>
    <w:rsid w:val="005A6EDC"/>
    <w:rsid w:val="005B2C6E"/>
    <w:rsid w:val="005B2DB3"/>
    <w:rsid w:val="005B4623"/>
    <w:rsid w:val="005C0D9B"/>
    <w:rsid w:val="005C277B"/>
    <w:rsid w:val="005C4E10"/>
    <w:rsid w:val="005C586A"/>
    <w:rsid w:val="005D7A9A"/>
    <w:rsid w:val="005F24AA"/>
    <w:rsid w:val="005F6F74"/>
    <w:rsid w:val="0060010C"/>
    <w:rsid w:val="00601048"/>
    <w:rsid w:val="00603245"/>
    <w:rsid w:val="006100E6"/>
    <w:rsid w:val="006163BE"/>
    <w:rsid w:val="006216E1"/>
    <w:rsid w:val="00621991"/>
    <w:rsid w:val="00626D32"/>
    <w:rsid w:val="00630AFE"/>
    <w:rsid w:val="00637A53"/>
    <w:rsid w:val="006465C3"/>
    <w:rsid w:val="00647DA2"/>
    <w:rsid w:val="00652C0B"/>
    <w:rsid w:val="00654368"/>
    <w:rsid w:val="006543F7"/>
    <w:rsid w:val="0065641B"/>
    <w:rsid w:val="00663BEF"/>
    <w:rsid w:val="0066780A"/>
    <w:rsid w:val="00676233"/>
    <w:rsid w:val="00677B08"/>
    <w:rsid w:val="006849DD"/>
    <w:rsid w:val="0069489E"/>
    <w:rsid w:val="00696D19"/>
    <w:rsid w:val="006A2636"/>
    <w:rsid w:val="006B4BC9"/>
    <w:rsid w:val="006B6B4A"/>
    <w:rsid w:val="006D6C1F"/>
    <w:rsid w:val="006E19E6"/>
    <w:rsid w:val="006F3A8D"/>
    <w:rsid w:val="006F529E"/>
    <w:rsid w:val="006F6499"/>
    <w:rsid w:val="00700384"/>
    <w:rsid w:val="00711993"/>
    <w:rsid w:val="00717A2E"/>
    <w:rsid w:val="0072368D"/>
    <w:rsid w:val="00723914"/>
    <w:rsid w:val="00724B11"/>
    <w:rsid w:val="00726D86"/>
    <w:rsid w:val="007305D4"/>
    <w:rsid w:val="00731CF9"/>
    <w:rsid w:val="007355C6"/>
    <w:rsid w:val="00737CDF"/>
    <w:rsid w:val="007410E9"/>
    <w:rsid w:val="0074319A"/>
    <w:rsid w:val="0074339D"/>
    <w:rsid w:val="00753DD0"/>
    <w:rsid w:val="0075576A"/>
    <w:rsid w:val="00756A36"/>
    <w:rsid w:val="00756B9A"/>
    <w:rsid w:val="007572CB"/>
    <w:rsid w:val="007614C7"/>
    <w:rsid w:val="0076227F"/>
    <w:rsid w:val="00774F10"/>
    <w:rsid w:val="00775763"/>
    <w:rsid w:val="007771F2"/>
    <w:rsid w:val="00780AA9"/>
    <w:rsid w:val="00782461"/>
    <w:rsid w:val="00794B6B"/>
    <w:rsid w:val="00797774"/>
    <w:rsid w:val="00797AF6"/>
    <w:rsid w:val="007A23E2"/>
    <w:rsid w:val="007B24D5"/>
    <w:rsid w:val="007B623F"/>
    <w:rsid w:val="007B64EA"/>
    <w:rsid w:val="007B77BD"/>
    <w:rsid w:val="007C3138"/>
    <w:rsid w:val="007C5FE5"/>
    <w:rsid w:val="007C7A64"/>
    <w:rsid w:val="007D14E9"/>
    <w:rsid w:val="007D2352"/>
    <w:rsid w:val="007D2D8E"/>
    <w:rsid w:val="007D333A"/>
    <w:rsid w:val="007D3C82"/>
    <w:rsid w:val="007D711F"/>
    <w:rsid w:val="007F326A"/>
    <w:rsid w:val="007F4A52"/>
    <w:rsid w:val="007F7BEA"/>
    <w:rsid w:val="0081570A"/>
    <w:rsid w:val="008222EE"/>
    <w:rsid w:val="008228D8"/>
    <w:rsid w:val="008260FE"/>
    <w:rsid w:val="00830540"/>
    <w:rsid w:val="0083091B"/>
    <w:rsid w:val="00830BEE"/>
    <w:rsid w:val="00835026"/>
    <w:rsid w:val="00835917"/>
    <w:rsid w:val="0083699F"/>
    <w:rsid w:val="00840C66"/>
    <w:rsid w:val="008418D7"/>
    <w:rsid w:val="00841ED3"/>
    <w:rsid w:val="00843114"/>
    <w:rsid w:val="00845F58"/>
    <w:rsid w:val="00846F42"/>
    <w:rsid w:val="00852176"/>
    <w:rsid w:val="008527BF"/>
    <w:rsid w:val="00852C24"/>
    <w:rsid w:val="00852E9E"/>
    <w:rsid w:val="00854137"/>
    <w:rsid w:val="00865CB6"/>
    <w:rsid w:val="00870EF3"/>
    <w:rsid w:val="0088360B"/>
    <w:rsid w:val="00884C24"/>
    <w:rsid w:val="008863CC"/>
    <w:rsid w:val="00897F4D"/>
    <w:rsid w:val="008A54AD"/>
    <w:rsid w:val="008A5667"/>
    <w:rsid w:val="008A5B34"/>
    <w:rsid w:val="008A5CCA"/>
    <w:rsid w:val="008A61B3"/>
    <w:rsid w:val="008A66F0"/>
    <w:rsid w:val="008A7D30"/>
    <w:rsid w:val="008B782B"/>
    <w:rsid w:val="008C015F"/>
    <w:rsid w:val="008C592B"/>
    <w:rsid w:val="008D2702"/>
    <w:rsid w:val="008D5D69"/>
    <w:rsid w:val="008D7252"/>
    <w:rsid w:val="008D74C7"/>
    <w:rsid w:val="008E19C2"/>
    <w:rsid w:val="008E2995"/>
    <w:rsid w:val="008E530B"/>
    <w:rsid w:val="008F660A"/>
    <w:rsid w:val="00901E15"/>
    <w:rsid w:val="009068C7"/>
    <w:rsid w:val="009120CA"/>
    <w:rsid w:val="0091652F"/>
    <w:rsid w:val="0092538A"/>
    <w:rsid w:val="009315C5"/>
    <w:rsid w:val="009376B6"/>
    <w:rsid w:val="00950E17"/>
    <w:rsid w:val="0095298C"/>
    <w:rsid w:val="00953E74"/>
    <w:rsid w:val="00962A29"/>
    <w:rsid w:val="009713D9"/>
    <w:rsid w:val="009718EB"/>
    <w:rsid w:val="00973A2F"/>
    <w:rsid w:val="0097657F"/>
    <w:rsid w:val="00985B01"/>
    <w:rsid w:val="00993590"/>
    <w:rsid w:val="00993852"/>
    <w:rsid w:val="009A3FFF"/>
    <w:rsid w:val="009A47DA"/>
    <w:rsid w:val="009B25DB"/>
    <w:rsid w:val="009B6117"/>
    <w:rsid w:val="009B7B70"/>
    <w:rsid w:val="009C2312"/>
    <w:rsid w:val="009C481C"/>
    <w:rsid w:val="009C51BC"/>
    <w:rsid w:val="009C79EC"/>
    <w:rsid w:val="009D0D9F"/>
    <w:rsid w:val="009D45E6"/>
    <w:rsid w:val="009D7A01"/>
    <w:rsid w:val="009D7FCA"/>
    <w:rsid w:val="009E101C"/>
    <w:rsid w:val="009E65AF"/>
    <w:rsid w:val="009F20DF"/>
    <w:rsid w:val="009F2459"/>
    <w:rsid w:val="009F514D"/>
    <w:rsid w:val="00A02ED0"/>
    <w:rsid w:val="00A14457"/>
    <w:rsid w:val="00A17FE4"/>
    <w:rsid w:val="00A217E0"/>
    <w:rsid w:val="00A25D64"/>
    <w:rsid w:val="00A26B1C"/>
    <w:rsid w:val="00A312B0"/>
    <w:rsid w:val="00A33953"/>
    <w:rsid w:val="00A347A1"/>
    <w:rsid w:val="00A50532"/>
    <w:rsid w:val="00A51427"/>
    <w:rsid w:val="00A51922"/>
    <w:rsid w:val="00A52859"/>
    <w:rsid w:val="00A573DC"/>
    <w:rsid w:val="00A57BB7"/>
    <w:rsid w:val="00A61605"/>
    <w:rsid w:val="00A629DD"/>
    <w:rsid w:val="00A65784"/>
    <w:rsid w:val="00A777A0"/>
    <w:rsid w:val="00A82686"/>
    <w:rsid w:val="00A85924"/>
    <w:rsid w:val="00A96886"/>
    <w:rsid w:val="00AA4439"/>
    <w:rsid w:val="00AB0DAA"/>
    <w:rsid w:val="00AB2A25"/>
    <w:rsid w:val="00AB2EB2"/>
    <w:rsid w:val="00AB4B30"/>
    <w:rsid w:val="00AC1030"/>
    <w:rsid w:val="00AC640A"/>
    <w:rsid w:val="00AD2079"/>
    <w:rsid w:val="00AD2A20"/>
    <w:rsid w:val="00AD313B"/>
    <w:rsid w:val="00AF0A61"/>
    <w:rsid w:val="00AF2A5F"/>
    <w:rsid w:val="00B14E33"/>
    <w:rsid w:val="00B1604C"/>
    <w:rsid w:val="00B17985"/>
    <w:rsid w:val="00B17A94"/>
    <w:rsid w:val="00B26850"/>
    <w:rsid w:val="00B27492"/>
    <w:rsid w:val="00B32FD0"/>
    <w:rsid w:val="00B348A8"/>
    <w:rsid w:val="00B360EC"/>
    <w:rsid w:val="00B416A6"/>
    <w:rsid w:val="00B43E6C"/>
    <w:rsid w:val="00B45DD0"/>
    <w:rsid w:val="00B54FDE"/>
    <w:rsid w:val="00B57FD9"/>
    <w:rsid w:val="00B66674"/>
    <w:rsid w:val="00B66EAD"/>
    <w:rsid w:val="00B836E7"/>
    <w:rsid w:val="00B8379D"/>
    <w:rsid w:val="00B877D7"/>
    <w:rsid w:val="00B908BA"/>
    <w:rsid w:val="00BA0BCD"/>
    <w:rsid w:val="00BA2746"/>
    <w:rsid w:val="00BA2996"/>
    <w:rsid w:val="00BA6D22"/>
    <w:rsid w:val="00BA73B9"/>
    <w:rsid w:val="00BC0E49"/>
    <w:rsid w:val="00BC5615"/>
    <w:rsid w:val="00BD15E7"/>
    <w:rsid w:val="00BE279C"/>
    <w:rsid w:val="00BE7EC4"/>
    <w:rsid w:val="00BF0491"/>
    <w:rsid w:val="00BF75A1"/>
    <w:rsid w:val="00BF7CA0"/>
    <w:rsid w:val="00C03DEE"/>
    <w:rsid w:val="00C04A27"/>
    <w:rsid w:val="00C05D57"/>
    <w:rsid w:val="00C068F3"/>
    <w:rsid w:val="00C114C7"/>
    <w:rsid w:val="00C3104F"/>
    <w:rsid w:val="00C32647"/>
    <w:rsid w:val="00C33E2B"/>
    <w:rsid w:val="00C355FD"/>
    <w:rsid w:val="00C36203"/>
    <w:rsid w:val="00C36734"/>
    <w:rsid w:val="00C4423B"/>
    <w:rsid w:val="00C51871"/>
    <w:rsid w:val="00C53BE8"/>
    <w:rsid w:val="00C560CA"/>
    <w:rsid w:val="00C6335B"/>
    <w:rsid w:val="00C67C7F"/>
    <w:rsid w:val="00C7133A"/>
    <w:rsid w:val="00C768C8"/>
    <w:rsid w:val="00C7783B"/>
    <w:rsid w:val="00C8180B"/>
    <w:rsid w:val="00C821FE"/>
    <w:rsid w:val="00C842F6"/>
    <w:rsid w:val="00C85734"/>
    <w:rsid w:val="00CA35C3"/>
    <w:rsid w:val="00CA4739"/>
    <w:rsid w:val="00CB0436"/>
    <w:rsid w:val="00CB4F1D"/>
    <w:rsid w:val="00CB5A98"/>
    <w:rsid w:val="00CB6570"/>
    <w:rsid w:val="00CC3285"/>
    <w:rsid w:val="00CD7D5B"/>
    <w:rsid w:val="00CE0CEA"/>
    <w:rsid w:val="00CF3671"/>
    <w:rsid w:val="00CF47D8"/>
    <w:rsid w:val="00D01028"/>
    <w:rsid w:val="00D14AAC"/>
    <w:rsid w:val="00D20373"/>
    <w:rsid w:val="00D20BE7"/>
    <w:rsid w:val="00D22C47"/>
    <w:rsid w:val="00D26C2C"/>
    <w:rsid w:val="00D26D6B"/>
    <w:rsid w:val="00D27276"/>
    <w:rsid w:val="00D3020C"/>
    <w:rsid w:val="00D30E21"/>
    <w:rsid w:val="00D55B23"/>
    <w:rsid w:val="00D569F9"/>
    <w:rsid w:val="00D653DB"/>
    <w:rsid w:val="00D66BB4"/>
    <w:rsid w:val="00D7376E"/>
    <w:rsid w:val="00D74C5C"/>
    <w:rsid w:val="00D77E69"/>
    <w:rsid w:val="00D80479"/>
    <w:rsid w:val="00D843B9"/>
    <w:rsid w:val="00D86045"/>
    <w:rsid w:val="00D91744"/>
    <w:rsid w:val="00D95976"/>
    <w:rsid w:val="00D97D2A"/>
    <w:rsid w:val="00DA690E"/>
    <w:rsid w:val="00DB230E"/>
    <w:rsid w:val="00DB2659"/>
    <w:rsid w:val="00DB3DE9"/>
    <w:rsid w:val="00DD41C5"/>
    <w:rsid w:val="00DD6083"/>
    <w:rsid w:val="00DE1234"/>
    <w:rsid w:val="00DE3718"/>
    <w:rsid w:val="00DE78B4"/>
    <w:rsid w:val="00DF3A95"/>
    <w:rsid w:val="00DF6DC3"/>
    <w:rsid w:val="00E023CE"/>
    <w:rsid w:val="00E10C33"/>
    <w:rsid w:val="00E11814"/>
    <w:rsid w:val="00E11BB8"/>
    <w:rsid w:val="00E11CDC"/>
    <w:rsid w:val="00E20BCE"/>
    <w:rsid w:val="00E2390D"/>
    <w:rsid w:val="00E2501A"/>
    <w:rsid w:val="00E278AA"/>
    <w:rsid w:val="00E354B3"/>
    <w:rsid w:val="00E36D9D"/>
    <w:rsid w:val="00E45229"/>
    <w:rsid w:val="00E51BAF"/>
    <w:rsid w:val="00E574F1"/>
    <w:rsid w:val="00E60161"/>
    <w:rsid w:val="00E62E43"/>
    <w:rsid w:val="00E640AB"/>
    <w:rsid w:val="00E67E42"/>
    <w:rsid w:val="00E703CE"/>
    <w:rsid w:val="00E75BDE"/>
    <w:rsid w:val="00E76572"/>
    <w:rsid w:val="00E77840"/>
    <w:rsid w:val="00E8312E"/>
    <w:rsid w:val="00E85D5B"/>
    <w:rsid w:val="00EA487A"/>
    <w:rsid w:val="00EB1299"/>
    <w:rsid w:val="00EB1A15"/>
    <w:rsid w:val="00ED61DC"/>
    <w:rsid w:val="00ED6338"/>
    <w:rsid w:val="00ED6EE0"/>
    <w:rsid w:val="00ED7ADF"/>
    <w:rsid w:val="00EE7B2D"/>
    <w:rsid w:val="00EF0C8D"/>
    <w:rsid w:val="00EF1A01"/>
    <w:rsid w:val="00EF2AEE"/>
    <w:rsid w:val="00F04268"/>
    <w:rsid w:val="00F043E5"/>
    <w:rsid w:val="00F04DC1"/>
    <w:rsid w:val="00F118FA"/>
    <w:rsid w:val="00F15BE5"/>
    <w:rsid w:val="00F17EB5"/>
    <w:rsid w:val="00F21CB3"/>
    <w:rsid w:val="00F243FD"/>
    <w:rsid w:val="00F27FC9"/>
    <w:rsid w:val="00F32B63"/>
    <w:rsid w:val="00F3391F"/>
    <w:rsid w:val="00F40C99"/>
    <w:rsid w:val="00F42F09"/>
    <w:rsid w:val="00F46722"/>
    <w:rsid w:val="00F62FAA"/>
    <w:rsid w:val="00F658BF"/>
    <w:rsid w:val="00F77ADC"/>
    <w:rsid w:val="00F80403"/>
    <w:rsid w:val="00F80423"/>
    <w:rsid w:val="00F8437C"/>
    <w:rsid w:val="00F85297"/>
    <w:rsid w:val="00F867E7"/>
    <w:rsid w:val="00F874EE"/>
    <w:rsid w:val="00F9183A"/>
    <w:rsid w:val="00F91EBF"/>
    <w:rsid w:val="00F9680C"/>
    <w:rsid w:val="00FA3227"/>
    <w:rsid w:val="00FC227E"/>
    <w:rsid w:val="00FC2DD8"/>
    <w:rsid w:val="00FC2DDA"/>
    <w:rsid w:val="00FC778C"/>
    <w:rsid w:val="00FD0E9D"/>
    <w:rsid w:val="00FE1D06"/>
    <w:rsid w:val="00FE208F"/>
    <w:rsid w:val="00FE27C2"/>
    <w:rsid w:val="00FF1D27"/>
    <w:rsid w:val="00FF2ABD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7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A5B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5B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5B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4F4F35"/>
    <w:rPr>
      <w:rFonts w:ascii="Microsoft Sans Serif" w:hAnsi="Microsoft Sans Serif"/>
      <w:spacing w:val="46"/>
      <w:w w:val="50"/>
      <w:sz w:val="32"/>
      <w:szCs w:val="32"/>
      <w:lang w:bidi="ar-SA"/>
    </w:rPr>
  </w:style>
  <w:style w:type="character" w:customStyle="1" w:styleId="115pt">
    <w:name w:val="Заголовок №1 + 15 pt"/>
    <w:aliases w:val="Интервал 7 pt,Масштаб 100%"/>
    <w:basedOn w:val="11"/>
    <w:rsid w:val="004F4F35"/>
    <w:rPr>
      <w:rFonts w:ascii="Microsoft Sans Serif" w:hAnsi="Microsoft Sans Serif"/>
      <w:spacing w:val="153"/>
      <w:w w:val="100"/>
      <w:sz w:val="30"/>
      <w:szCs w:val="30"/>
      <w:lang w:bidi="ar-SA"/>
    </w:rPr>
  </w:style>
  <w:style w:type="paragraph" w:customStyle="1" w:styleId="12">
    <w:name w:val="Заголовок №1"/>
    <w:basedOn w:val="a"/>
    <w:link w:val="11"/>
    <w:rsid w:val="004F4F35"/>
    <w:pPr>
      <w:widowControl w:val="0"/>
      <w:shd w:val="clear" w:color="auto" w:fill="FFFFFF"/>
      <w:spacing w:before="120" w:line="528" w:lineRule="exact"/>
      <w:jc w:val="center"/>
      <w:outlineLvl w:val="0"/>
    </w:pPr>
    <w:rPr>
      <w:rFonts w:ascii="Microsoft Sans Serif" w:hAnsi="Microsoft Sans Serif"/>
      <w:spacing w:val="46"/>
      <w:w w:val="50"/>
      <w:sz w:val="32"/>
      <w:szCs w:val="32"/>
    </w:rPr>
  </w:style>
  <w:style w:type="character" w:customStyle="1" w:styleId="4">
    <w:name w:val="Основной текст (4)_"/>
    <w:basedOn w:val="a0"/>
    <w:link w:val="41"/>
    <w:rsid w:val="004F4F35"/>
    <w:rPr>
      <w:b/>
      <w:bCs/>
      <w:spacing w:val="5"/>
      <w:lang w:bidi="ar-SA"/>
    </w:rPr>
  </w:style>
  <w:style w:type="paragraph" w:customStyle="1" w:styleId="41">
    <w:name w:val="Основной текст (4)1"/>
    <w:basedOn w:val="a"/>
    <w:link w:val="4"/>
    <w:rsid w:val="004F4F35"/>
    <w:pPr>
      <w:widowControl w:val="0"/>
      <w:shd w:val="clear" w:color="auto" w:fill="FFFFFF"/>
      <w:spacing w:before="600" w:line="307" w:lineRule="exact"/>
      <w:jc w:val="both"/>
    </w:pPr>
    <w:rPr>
      <w:b/>
      <w:bCs/>
      <w:spacing w:val="5"/>
      <w:sz w:val="20"/>
      <w:szCs w:val="20"/>
    </w:rPr>
  </w:style>
  <w:style w:type="character" w:customStyle="1" w:styleId="a3">
    <w:name w:val="Основной текст Знак"/>
    <w:basedOn w:val="a0"/>
    <w:link w:val="a4"/>
    <w:rsid w:val="004F4F35"/>
    <w:rPr>
      <w:spacing w:val="5"/>
      <w:lang w:bidi="ar-SA"/>
    </w:rPr>
  </w:style>
  <w:style w:type="character" w:customStyle="1" w:styleId="a5">
    <w:name w:val="Основной текст + Полужирный"/>
    <w:aliases w:val="Интервал 3 pt,Интервал 2 pt"/>
    <w:basedOn w:val="a3"/>
    <w:rsid w:val="004F4F35"/>
    <w:rPr>
      <w:b/>
      <w:bCs/>
      <w:spacing w:val="69"/>
      <w:lang w:bidi="ar-SA"/>
    </w:rPr>
  </w:style>
  <w:style w:type="paragraph" w:styleId="a4">
    <w:name w:val="Body Text"/>
    <w:basedOn w:val="a"/>
    <w:link w:val="a3"/>
    <w:rsid w:val="004F4F35"/>
    <w:pPr>
      <w:widowControl w:val="0"/>
      <w:shd w:val="clear" w:color="auto" w:fill="FFFFFF"/>
      <w:spacing w:before="900" w:line="307" w:lineRule="exact"/>
      <w:jc w:val="both"/>
    </w:pPr>
    <w:rPr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4F4F35"/>
    <w:rPr>
      <w:rFonts w:ascii="Sylfaen" w:hAnsi="Sylfaen"/>
      <w:spacing w:val="6"/>
      <w:sz w:val="17"/>
      <w:szCs w:val="17"/>
      <w:lang w:bidi="ar-SA"/>
    </w:rPr>
  </w:style>
  <w:style w:type="paragraph" w:customStyle="1" w:styleId="50">
    <w:name w:val="Основной текст (5)"/>
    <w:basedOn w:val="a"/>
    <w:link w:val="5"/>
    <w:rsid w:val="004F4F35"/>
    <w:pPr>
      <w:widowControl w:val="0"/>
      <w:shd w:val="clear" w:color="auto" w:fill="FFFFFF"/>
      <w:spacing w:after="60" w:line="240" w:lineRule="atLeast"/>
      <w:jc w:val="both"/>
    </w:pPr>
    <w:rPr>
      <w:rFonts w:ascii="Sylfaen" w:hAnsi="Sylfaen"/>
      <w:spacing w:val="6"/>
      <w:sz w:val="17"/>
      <w:szCs w:val="17"/>
    </w:rPr>
  </w:style>
  <w:style w:type="character" w:customStyle="1" w:styleId="6">
    <w:name w:val="Основной текст (6)_"/>
    <w:basedOn w:val="a0"/>
    <w:link w:val="60"/>
    <w:rsid w:val="00854137"/>
    <w:rPr>
      <w:b/>
      <w:bCs/>
      <w:spacing w:val="7"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854137"/>
    <w:pPr>
      <w:widowControl w:val="0"/>
      <w:shd w:val="clear" w:color="auto" w:fill="FFFFFF"/>
      <w:spacing w:before="60" w:after="60" w:line="240" w:lineRule="atLeast"/>
      <w:jc w:val="center"/>
    </w:pPr>
    <w:rPr>
      <w:b/>
      <w:bCs/>
      <w:spacing w:val="7"/>
      <w:sz w:val="16"/>
      <w:szCs w:val="16"/>
    </w:rPr>
  </w:style>
  <w:style w:type="character" w:customStyle="1" w:styleId="4Sylfaen">
    <w:name w:val="Основной текст (4) + Sylfaen"/>
    <w:aliases w:val="13 pt,Курсив,Интервал 0 pt1,Основной текст + MS Reference Sans Serif,11,5 pt1,Интервал 0 pt2,Основной текст + Полужирный1"/>
    <w:basedOn w:val="4"/>
    <w:rsid w:val="00854137"/>
    <w:rPr>
      <w:rFonts w:ascii="Sylfaen" w:hAnsi="Sylfaen" w:cs="Sylfaen"/>
      <w:b/>
      <w:bCs/>
      <w:i/>
      <w:iCs/>
      <w:spacing w:val="5"/>
      <w:sz w:val="26"/>
      <w:szCs w:val="26"/>
      <w:u w:val="none"/>
      <w:lang w:bidi="ar-SA"/>
    </w:rPr>
  </w:style>
  <w:style w:type="character" w:customStyle="1" w:styleId="21">
    <w:name w:val="Заголовок №2_"/>
    <w:basedOn w:val="a0"/>
    <w:link w:val="22"/>
    <w:rsid w:val="00854137"/>
    <w:rPr>
      <w:spacing w:val="5"/>
      <w:lang w:bidi="ar-SA"/>
    </w:rPr>
  </w:style>
  <w:style w:type="character" w:customStyle="1" w:styleId="7">
    <w:name w:val="Основной текст (7)_"/>
    <w:basedOn w:val="a0"/>
    <w:link w:val="70"/>
    <w:rsid w:val="00854137"/>
    <w:rPr>
      <w:spacing w:val="6"/>
      <w:sz w:val="21"/>
      <w:szCs w:val="21"/>
      <w:lang w:bidi="ar-SA"/>
    </w:rPr>
  </w:style>
  <w:style w:type="paragraph" w:customStyle="1" w:styleId="22">
    <w:name w:val="Заголовок №2"/>
    <w:basedOn w:val="a"/>
    <w:link w:val="21"/>
    <w:rsid w:val="00854137"/>
    <w:pPr>
      <w:widowControl w:val="0"/>
      <w:shd w:val="clear" w:color="auto" w:fill="FFFFFF"/>
      <w:spacing w:before="540" w:after="60" w:line="240" w:lineRule="atLeast"/>
      <w:outlineLvl w:val="1"/>
    </w:pPr>
    <w:rPr>
      <w:spacing w:val="5"/>
      <w:sz w:val="20"/>
      <w:szCs w:val="20"/>
    </w:rPr>
  </w:style>
  <w:style w:type="paragraph" w:customStyle="1" w:styleId="70">
    <w:name w:val="Основной текст (7)"/>
    <w:basedOn w:val="a"/>
    <w:link w:val="7"/>
    <w:rsid w:val="00854137"/>
    <w:pPr>
      <w:widowControl w:val="0"/>
      <w:shd w:val="clear" w:color="auto" w:fill="FFFFFF"/>
      <w:spacing w:line="518" w:lineRule="exact"/>
    </w:pPr>
    <w:rPr>
      <w:spacing w:val="6"/>
      <w:sz w:val="21"/>
      <w:szCs w:val="21"/>
    </w:rPr>
  </w:style>
  <w:style w:type="character" w:customStyle="1" w:styleId="8">
    <w:name w:val="Основной текст (8)_"/>
    <w:basedOn w:val="a0"/>
    <w:link w:val="80"/>
    <w:rsid w:val="00854137"/>
    <w:rPr>
      <w:rFonts w:ascii="Microsoft Sans Serif" w:hAnsi="Microsoft Sans Serif"/>
      <w:spacing w:val="14"/>
      <w:sz w:val="10"/>
      <w:szCs w:val="10"/>
      <w:lang w:bidi="ar-SA"/>
    </w:rPr>
  </w:style>
  <w:style w:type="paragraph" w:customStyle="1" w:styleId="80">
    <w:name w:val="Основной текст (8)"/>
    <w:basedOn w:val="a"/>
    <w:link w:val="8"/>
    <w:rsid w:val="00854137"/>
    <w:pPr>
      <w:widowControl w:val="0"/>
      <w:shd w:val="clear" w:color="auto" w:fill="FFFFFF"/>
      <w:spacing w:before="300" w:line="240" w:lineRule="atLeast"/>
      <w:jc w:val="both"/>
    </w:pPr>
    <w:rPr>
      <w:rFonts w:ascii="Microsoft Sans Serif" w:hAnsi="Microsoft Sans Serif"/>
      <w:spacing w:val="14"/>
      <w:sz w:val="10"/>
      <w:szCs w:val="10"/>
    </w:rPr>
  </w:style>
  <w:style w:type="paragraph" w:styleId="a6">
    <w:name w:val="Balloon Text"/>
    <w:basedOn w:val="a"/>
    <w:semiHidden/>
    <w:rsid w:val="004245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A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A528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2859"/>
  </w:style>
  <w:style w:type="character" w:customStyle="1" w:styleId="31">
    <w:name w:val="Заголовок №3_"/>
    <w:basedOn w:val="a0"/>
    <w:link w:val="32"/>
    <w:locked/>
    <w:rsid w:val="002B7AD9"/>
    <w:rPr>
      <w:b/>
      <w:bCs/>
      <w:spacing w:val="-2"/>
      <w:sz w:val="26"/>
      <w:szCs w:val="26"/>
      <w:lang w:bidi="ar-SA"/>
    </w:rPr>
  </w:style>
  <w:style w:type="paragraph" w:customStyle="1" w:styleId="32">
    <w:name w:val="Заголовок №3"/>
    <w:basedOn w:val="a"/>
    <w:link w:val="31"/>
    <w:rsid w:val="002B7AD9"/>
    <w:pPr>
      <w:widowControl w:val="0"/>
      <w:shd w:val="clear" w:color="auto" w:fill="FFFFFF"/>
      <w:spacing w:before="300" w:after="360" w:line="240" w:lineRule="atLeast"/>
      <w:jc w:val="both"/>
      <w:outlineLvl w:val="2"/>
    </w:pPr>
    <w:rPr>
      <w:b/>
      <w:bCs/>
      <w:spacing w:val="-2"/>
      <w:sz w:val="26"/>
      <w:szCs w:val="26"/>
    </w:rPr>
  </w:style>
  <w:style w:type="character" w:customStyle="1" w:styleId="9">
    <w:name w:val="Основной текст + 9"/>
    <w:aliases w:val="5 pt2,Интервал 0 pt4"/>
    <w:basedOn w:val="a3"/>
    <w:rsid w:val="002B7AD9"/>
    <w:rPr>
      <w:rFonts w:ascii="Times New Roman" w:hAnsi="Times New Roman" w:cs="Times New Roman"/>
      <w:color w:val="000000"/>
      <w:spacing w:val="1"/>
      <w:w w:val="100"/>
      <w:position w:val="0"/>
      <w:sz w:val="19"/>
      <w:szCs w:val="19"/>
      <w:u w:val="none"/>
      <w:lang w:val="ru-RU" w:bidi="ar-SA"/>
    </w:rPr>
  </w:style>
  <w:style w:type="character" w:customStyle="1" w:styleId="23">
    <w:name w:val="Основной текст + Полужирный2"/>
    <w:aliases w:val="Интервал 0 pt3"/>
    <w:basedOn w:val="a3"/>
    <w:rsid w:val="002B7AD9"/>
    <w:rPr>
      <w:rFonts w:ascii="Times New Roman" w:hAnsi="Times New Roman" w:cs="Times New Roman"/>
      <w:b/>
      <w:bCs/>
      <w:color w:val="000000"/>
      <w:spacing w:val="-2"/>
      <w:w w:val="100"/>
      <w:position w:val="0"/>
      <w:sz w:val="26"/>
      <w:szCs w:val="26"/>
      <w:u w:val="none"/>
      <w:lang w:val="ru-RU" w:bidi="ar-SA"/>
    </w:rPr>
  </w:style>
  <w:style w:type="table" w:styleId="a9">
    <w:name w:val="Table Grid"/>
    <w:basedOn w:val="a1"/>
    <w:rsid w:val="00E64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+ Курсив"/>
    <w:aliases w:val="Интервал 0 pt14"/>
    <w:basedOn w:val="a3"/>
    <w:rsid w:val="003442C0"/>
    <w:rPr>
      <w:rFonts w:ascii="Times New Roman" w:hAnsi="Times New Roman" w:cs="Times New Roman"/>
      <w:i/>
      <w:iCs/>
      <w:spacing w:val="12"/>
      <w:u w:val="none"/>
      <w:lang w:bidi="ar-SA"/>
    </w:rPr>
  </w:style>
  <w:style w:type="character" w:customStyle="1" w:styleId="220">
    <w:name w:val="Заголовок №2 (2)_"/>
    <w:basedOn w:val="a0"/>
    <w:link w:val="221"/>
    <w:rsid w:val="003442C0"/>
    <w:rPr>
      <w:spacing w:val="7"/>
      <w:lang w:bidi="ar-SA"/>
    </w:rPr>
  </w:style>
  <w:style w:type="paragraph" w:customStyle="1" w:styleId="221">
    <w:name w:val="Заголовок №2 (2)"/>
    <w:basedOn w:val="a"/>
    <w:link w:val="220"/>
    <w:rsid w:val="003442C0"/>
    <w:pPr>
      <w:widowControl w:val="0"/>
      <w:shd w:val="clear" w:color="auto" w:fill="FFFFFF"/>
      <w:spacing w:before="360" w:after="60" w:line="240" w:lineRule="atLeast"/>
      <w:jc w:val="both"/>
      <w:outlineLvl w:val="1"/>
    </w:pPr>
    <w:rPr>
      <w:spacing w:val="7"/>
      <w:sz w:val="20"/>
      <w:szCs w:val="20"/>
    </w:rPr>
  </w:style>
  <w:style w:type="paragraph" w:customStyle="1" w:styleId="40">
    <w:name w:val="Основной текст (4)"/>
    <w:basedOn w:val="a"/>
    <w:rsid w:val="003442C0"/>
    <w:pPr>
      <w:widowControl w:val="0"/>
      <w:shd w:val="clear" w:color="auto" w:fill="FFFFFF"/>
      <w:spacing w:before="960" w:line="322" w:lineRule="exact"/>
      <w:jc w:val="both"/>
    </w:pPr>
    <w:rPr>
      <w:rFonts w:eastAsia="Courier New"/>
      <w:b/>
      <w:bCs/>
      <w:spacing w:val="7"/>
    </w:rPr>
  </w:style>
  <w:style w:type="character" w:customStyle="1" w:styleId="ab">
    <w:name w:val="Сноска_"/>
    <w:basedOn w:val="a0"/>
    <w:link w:val="ac"/>
    <w:rsid w:val="00F243FD"/>
    <w:rPr>
      <w:b/>
      <w:bCs/>
      <w:spacing w:val="7"/>
      <w:sz w:val="17"/>
      <w:szCs w:val="17"/>
      <w:lang w:bidi="ar-SA"/>
    </w:rPr>
  </w:style>
  <w:style w:type="paragraph" w:customStyle="1" w:styleId="ac">
    <w:name w:val="Сноска"/>
    <w:basedOn w:val="a"/>
    <w:link w:val="ab"/>
    <w:rsid w:val="00F243FD"/>
    <w:pPr>
      <w:widowControl w:val="0"/>
      <w:shd w:val="clear" w:color="auto" w:fill="FFFFFF"/>
      <w:spacing w:line="230" w:lineRule="exact"/>
    </w:pPr>
    <w:rPr>
      <w:b/>
      <w:bCs/>
      <w:spacing w:val="7"/>
      <w:sz w:val="17"/>
      <w:szCs w:val="17"/>
    </w:rPr>
  </w:style>
  <w:style w:type="paragraph" w:customStyle="1" w:styleId="13">
    <w:name w:val="Знак1"/>
    <w:basedOn w:val="a"/>
    <w:rsid w:val="006A263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pt">
    <w:name w:val="Основной текст + Интервал 2 pt"/>
    <w:basedOn w:val="a3"/>
    <w:rsid w:val="00B348A8"/>
    <w:rPr>
      <w:rFonts w:ascii="Times New Roman" w:hAnsi="Times New Roman" w:cs="Times New Roman"/>
      <w:color w:val="000000"/>
      <w:spacing w:val="51"/>
      <w:w w:val="100"/>
      <w:position w:val="0"/>
      <w:sz w:val="26"/>
      <w:szCs w:val="26"/>
      <w:u w:val="none"/>
      <w:lang w:val="ru-RU" w:bidi="ar-SA"/>
    </w:rPr>
  </w:style>
  <w:style w:type="character" w:customStyle="1" w:styleId="24">
    <w:name w:val="Основной текст (2)_"/>
    <w:basedOn w:val="a0"/>
    <w:link w:val="25"/>
    <w:rsid w:val="00F32B63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4"/>
    <w:rsid w:val="00F32B63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F32B63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A5B3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5B3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A5B34"/>
    <w:rPr>
      <w:b/>
      <w:bCs/>
      <w:sz w:val="27"/>
      <w:szCs w:val="27"/>
    </w:rPr>
  </w:style>
  <w:style w:type="paragraph" w:customStyle="1" w:styleId="headertext">
    <w:name w:val="headertext"/>
    <w:basedOn w:val="a"/>
    <w:rsid w:val="008A5B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5B3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8A5B34"/>
    <w:rPr>
      <w:color w:val="0000FF"/>
      <w:u w:val="single"/>
    </w:rPr>
  </w:style>
  <w:style w:type="paragraph" w:styleId="26">
    <w:name w:val="Body Text 2"/>
    <w:basedOn w:val="a"/>
    <w:link w:val="27"/>
    <w:rsid w:val="004B045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B0453"/>
    <w:rPr>
      <w:sz w:val="24"/>
      <w:szCs w:val="24"/>
    </w:rPr>
  </w:style>
  <w:style w:type="paragraph" w:styleId="ae">
    <w:name w:val="Plain Text"/>
    <w:basedOn w:val="a"/>
    <w:link w:val="af"/>
    <w:rsid w:val="004B0453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B0453"/>
    <w:rPr>
      <w:rFonts w:ascii="Courier New" w:hAnsi="Courier New" w:cs="Courier New"/>
    </w:rPr>
  </w:style>
  <w:style w:type="paragraph" w:customStyle="1" w:styleId="pcenter">
    <w:name w:val="pcenter"/>
    <w:basedOn w:val="a"/>
    <w:rsid w:val="00CA35C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A35C3"/>
    <w:pPr>
      <w:spacing w:before="100" w:beforeAutospacing="1" w:after="100" w:afterAutospacing="1"/>
    </w:pPr>
  </w:style>
  <w:style w:type="character" w:customStyle="1" w:styleId="2Exact">
    <w:name w:val="Подпись к картинке (2) Exact"/>
    <w:basedOn w:val="a0"/>
    <w:rsid w:val="0054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en-US" w:eastAsia="en-US" w:bidi="en-US"/>
    </w:rPr>
  </w:style>
  <w:style w:type="character" w:customStyle="1" w:styleId="2Exact0">
    <w:name w:val="Основной текст (2) Exact"/>
    <w:basedOn w:val="24"/>
    <w:rsid w:val="00DE1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rostruda-ot-08082018-n-237-k-ob-utverzhdenii-perechnja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pismo-mintruda-rossii-ot-25122014-n-18-010v-898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alacts.ru/doc/prikaz-rostruda-ot-08082018-n-237-k-ob-utverzhdenii-perechnj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rostruda-ot-08082018-n-237-k-ob-utverzhdenii-perechnj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15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20178</CharactersWithSpaces>
  <SharedDoc>false</SharedDoc>
  <HLinks>
    <vt:vector size="132" baseType="variant">
      <vt:variant>
        <vt:i4>65620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consultantplus://offline/ref=3BAAAD7D8C17963BEA0341F79EF6AE8DBA015AA369FD6F323C7F84A896C299CFE9E7F21127D14532A73EA3y6M2L</vt:lpwstr>
      </vt:variant>
      <vt:variant>
        <vt:lpwstr/>
      </vt:variant>
      <vt:variant>
        <vt:i4>1966094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consultantplus://offline/ref=779A89B03D8E4B3FE27F03F62F42EEB4F1173EED91CD6133C414FA6197222B502D7DF0535D018A6255BD6BjBmBL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consultantplus://offline/ref=00C62D6A7A4CAB5D5F22D785F6BBCFF0C121472A014E29188C429C91CDEF5D1A806F2CF4BC9E5FEE5F4CF9E6CFL</vt:lpwstr>
      </vt:variant>
      <vt:variant>
        <vt:lpwstr/>
      </vt:variant>
      <vt:variant>
        <vt:i4>1048660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1048660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consultantplus://offline/ref=00C62D6A7A4CAB5D5F22C988E0D795FDC72B1927004E2049D41DC7CC9AEEC6L</vt:lpwstr>
      </vt:variant>
      <vt:variant>
        <vt:lpwstr/>
      </vt:variant>
      <vt:variant>
        <vt:i4>1835102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consultantplus://offline/ref=00C62D6A7A4CAB5D5F22D785F6BBCFF0C121472A014E29188C429C91CDEF5D1A806F2CF4BC9E5FEE5F4CF9E6CEL</vt:lpwstr>
      </vt:variant>
      <vt:variant>
        <vt:lpwstr/>
      </vt:variant>
      <vt:variant>
        <vt:i4>262238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consultantplus://offline/ref=73CFFE4C46E3CD671B021CE62043A01B1F39948A40E4FA86CDE7AEC25D9351E9B4BBED0E2F78512F6C2487zAh3L</vt:lpwstr>
      </vt:variant>
      <vt:variant>
        <vt:lpwstr/>
      </vt:variant>
      <vt:variant>
        <vt:i4>1703947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consultantplus://offline/ref=F47E4BCFC722DBAB10C18897105BE5C673D9EF0455368AF16BF52A664E7A25821B8AA87D2B0D3D7F9DDF1F171EK</vt:lpwstr>
      </vt:variant>
      <vt:variant>
        <vt:lpwstr/>
      </vt:variant>
      <vt:variant>
        <vt:i4>1703944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consultantplus://offline/ref=F47E4BCFC722DBAB10C18897105BE5C673D9EF0455368AF16BF52A664E7A25821B8AA87D2B0D3D7F9DDF181718K</vt:lpwstr>
      </vt:variant>
      <vt:variant>
        <vt:lpwstr/>
      </vt:variant>
      <vt:variant>
        <vt:i4>1704026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consultantplus://offline/ref=F47E4BCFC722DBAB10C18897105BE5C673D9EF0455368AF16BF52A664E7A25821B8AA87D2B0D3D7F9DDF1E1717K</vt:lpwstr>
      </vt:variant>
      <vt:variant>
        <vt:lpwstr/>
      </vt:variant>
      <vt:variant>
        <vt:i4>1310801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consultantplus://offline/ref=F47E4BCFC722DBAB10C1969A0637BFCB75D3B109543683A033AA713B191713K</vt:lpwstr>
      </vt:variant>
      <vt:variant>
        <vt:lpwstr/>
      </vt:variant>
      <vt:variant>
        <vt:i4>1703945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consultantplus://offline/ref=F47E4BCFC722DBAB10C18897105BE5C673D9EF0455368AF16BF52A664E7A25821B8AA87D2B0D3D7F9DDF181719K</vt:lpwstr>
      </vt:variant>
      <vt:variant>
        <vt:lpwstr/>
      </vt:variant>
      <vt:variant>
        <vt:i4>1704022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consultantplus://offline/ref=F47E4BCFC722DBAB10C18897105BE5C673D9EF0455368AF16BF52A664E7A25821B8AA87D2B0D3D7F9DDE1D1719K</vt:lpwstr>
      </vt:variant>
      <vt:variant>
        <vt:lpwstr/>
      </vt:variant>
      <vt:variant>
        <vt:i4>1704028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consultantplus://offline/ref=F47E4BCFC722DBAB10C18897105BE5C673D9EF0455368AF16BF52A664E7A25821B8AA87D2B0D3D7F9DDE12171EK</vt:lpwstr>
      </vt:variant>
      <vt:variant>
        <vt:lpwstr/>
      </vt:variant>
      <vt:variant>
        <vt:i4>4259842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5308418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4259842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consultantplus://offline/ref=F44BAAB8B1F80EC96359A9DA6429F8B15579C0ABDC939BA439C580A1F8F781074C6372780F7D13774F4EE1H9DDK</vt:lpwstr>
      </vt:variant>
      <vt:variant>
        <vt:lpwstr/>
      </vt:variant>
      <vt:variant>
        <vt:i4>4259923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consultantplus://offline/ref=F44BAAB8B1F80EC96359A9DA6429F8B15579C0ABDC939BA439C580A1F8F781074C6372780F7D13774F4FEBH9DBK</vt:lpwstr>
      </vt:variant>
      <vt:variant>
        <vt:lpwstr/>
      </vt:variant>
      <vt:variant>
        <vt:i4>4259923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consultantplus://offline/ref=F44BAAB8B1F80EC96359A9DA6429F8B15579C0ABDC939BA439C580A1F8F781074C6372780F7D13774F4FE4H9D3K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consultantplus://offline/ref=D521B6AFCD8A28B32EFA80456E84429F60FEF3E0E1BB2852819539EF6BDCZ0J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dc:description/>
  <cp:lastModifiedBy>Admin</cp:lastModifiedBy>
  <cp:revision>18</cp:revision>
  <cp:lastPrinted>2019-08-13T04:13:00Z</cp:lastPrinted>
  <dcterms:created xsi:type="dcterms:W3CDTF">2019-08-09T06:08:00Z</dcterms:created>
  <dcterms:modified xsi:type="dcterms:W3CDTF">2019-08-16T06:58:00Z</dcterms:modified>
</cp:coreProperties>
</file>