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B8" w:rsidRPr="00BC03B8" w:rsidRDefault="00BC03B8" w:rsidP="00BC0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03B8" w:rsidRPr="00BC03B8" w:rsidRDefault="00BC03B8" w:rsidP="00BC03B8">
      <w:pPr>
        <w:spacing w:after="0" w:line="240" w:lineRule="auto"/>
        <w:jc w:val="right"/>
        <w:rPr>
          <w:rFonts w:ascii="Arial" w:eastAsia="Calibri" w:hAnsi="Arial" w:cs="Arial"/>
          <w:noProof/>
          <w:sz w:val="28"/>
        </w:rPr>
      </w:pPr>
      <w:r w:rsidRPr="00BC03B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18976C" wp14:editId="4B75F3E2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3B8" w:rsidRPr="00BC03B8" w:rsidRDefault="00BC03B8" w:rsidP="00BC03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</w:pPr>
      <w:r w:rsidRPr="00BC03B8">
        <w:rPr>
          <w:rFonts w:ascii="Arial" w:eastAsia="Calibri" w:hAnsi="Arial" w:cs="Arial"/>
          <w:sz w:val="28"/>
          <w:lang w:eastAsia="en-US"/>
        </w:rPr>
        <w:br w:type="textWrapping" w:clear="all"/>
      </w:r>
      <w:r w:rsidRPr="00BC03B8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  <w:t>РОССИЙСКАЯ ФЕДЕРАЦИЯ</w:t>
      </w:r>
    </w:p>
    <w:p w:rsidR="00BC03B8" w:rsidRPr="00BC03B8" w:rsidRDefault="00BC03B8" w:rsidP="00BC0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03B8" w:rsidRPr="00BC03B8" w:rsidRDefault="00BC03B8" w:rsidP="00BC03B8">
      <w:pPr>
        <w:keepNext/>
        <w:spacing w:after="0" w:line="360" w:lineRule="auto"/>
        <w:ind w:left="1416" w:firstLine="708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03B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ПОСТАНОВЛЕНИЕ</w:t>
      </w:r>
    </w:p>
    <w:p w:rsidR="00BC03B8" w:rsidRPr="00BC03B8" w:rsidRDefault="00BC03B8" w:rsidP="00BC03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3B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  ГРУШЕВСКОГО СЕЛЬСКОГО</w:t>
      </w:r>
    </w:p>
    <w:p w:rsidR="00BC03B8" w:rsidRPr="00BC03B8" w:rsidRDefault="00BC03B8" w:rsidP="00BC03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ПОСЕЛЕНИЯ </w:t>
      </w:r>
      <w:proofErr w:type="gramStart"/>
      <w:r w:rsidRPr="00BC03B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 РАЙОНА</w:t>
      </w:r>
      <w:proofErr w:type="gramEnd"/>
    </w:p>
    <w:p w:rsidR="00BC03B8" w:rsidRPr="00BC03B8" w:rsidRDefault="00BC03B8" w:rsidP="00BC0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3B8" w:rsidRPr="00634BD9" w:rsidRDefault="00494527" w:rsidP="00BC03B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634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BD9" w:rsidRPr="00634BD9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BC03B8" w:rsidRPr="00634BD9">
        <w:rPr>
          <w:rFonts w:ascii="Times New Roman" w:eastAsia="Times New Roman" w:hAnsi="Times New Roman" w:cs="Times New Roman"/>
          <w:sz w:val="24"/>
          <w:szCs w:val="24"/>
        </w:rPr>
        <w:t xml:space="preserve"> 2024 года                                       </w:t>
      </w:r>
      <w:r w:rsidR="00BC03B8" w:rsidRPr="00634BD9">
        <w:rPr>
          <w:rFonts w:ascii="Times New Roman" w:eastAsia="Times New Roman" w:hAnsi="Times New Roman" w:cs="Times New Roman"/>
          <w:sz w:val="24"/>
          <w:szCs w:val="24"/>
        </w:rPr>
        <w:tab/>
      </w:r>
      <w:r w:rsidR="00BC03B8" w:rsidRPr="00634B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634B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C03B8" w:rsidRPr="00634BD9">
        <w:rPr>
          <w:rFonts w:ascii="Times New Roman" w:eastAsia="Times New Roman" w:hAnsi="Times New Roman" w:cs="Times New Roman"/>
          <w:sz w:val="24"/>
          <w:szCs w:val="24"/>
        </w:rPr>
        <w:t xml:space="preserve">    № </w:t>
      </w:r>
      <w:r w:rsidR="00634BD9" w:rsidRPr="00634BD9">
        <w:rPr>
          <w:rFonts w:ascii="Times New Roman" w:eastAsia="Times New Roman" w:hAnsi="Times New Roman" w:cs="Times New Roman"/>
          <w:sz w:val="24"/>
          <w:szCs w:val="24"/>
        </w:rPr>
        <w:t>105/60</w:t>
      </w:r>
    </w:p>
    <w:p w:rsidR="006019E6" w:rsidRDefault="00BC03B8">
      <w:pPr>
        <w:framePr w:w="5729" w:h="901" w:hSpace="180" w:wrap="around" w:vAnchor="text" w:hAnchor="page" w:x="1552" w:y="538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книги» </w:t>
      </w:r>
    </w:p>
    <w:p w:rsidR="006019E6" w:rsidRDefault="006019E6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6019E6" w:rsidRDefault="006019E6">
      <w:pPr>
        <w:jc w:val="both"/>
        <w:rPr>
          <w:b/>
          <w:bCs/>
          <w:sz w:val="28"/>
          <w:szCs w:val="28"/>
        </w:rPr>
      </w:pPr>
    </w:p>
    <w:p w:rsidR="006019E6" w:rsidRDefault="006019E6">
      <w:pPr>
        <w:jc w:val="both"/>
        <w:rPr>
          <w:b/>
          <w:bCs/>
          <w:sz w:val="28"/>
          <w:szCs w:val="28"/>
        </w:rPr>
      </w:pPr>
    </w:p>
    <w:p w:rsidR="006019E6" w:rsidRDefault="006019E6">
      <w:pPr>
        <w:jc w:val="both"/>
        <w:rPr>
          <w:color w:val="000000"/>
          <w:sz w:val="28"/>
          <w:szCs w:val="28"/>
        </w:rPr>
      </w:pPr>
    </w:p>
    <w:p w:rsidR="006019E6" w:rsidRDefault="00BC03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 октября 2003 года       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Приказом Министерства сельского хозяйства РФ от 27 сентября 2022 года 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книг», руководствуясь Уставом Грушевского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ю:</w:t>
      </w:r>
    </w:p>
    <w:p w:rsidR="006019E6" w:rsidRDefault="00BC03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книги» согласно приложению к настоящему постановлению.</w:t>
      </w:r>
    </w:p>
    <w:p w:rsidR="006019E6" w:rsidRDefault="00BC03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>Обнародовать настоящее постановление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район» Белгородской области в сети </w:t>
      </w:r>
      <w:r>
        <w:rPr>
          <w:rFonts w:ascii="Times New Roman" w:hAnsi="Times New Roman" w:cs="Times New Roman"/>
          <w:sz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BC03B8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https://grushevka-r31.gosweb.gosuslugi.ru/</w:t>
      </w:r>
      <w:r>
        <w:rPr>
          <w:rFonts w:ascii="Times New Roman" w:hAnsi="Times New Roman" w:cs="Times New Roman"/>
          <w:sz w:val="28"/>
        </w:rPr>
        <w:t>).</w:t>
      </w:r>
    </w:p>
    <w:p w:rsidR="006019E6" w:rsidRDefault="00BC03B8">
      <w:pPr>
        <w:pStyle w:val="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:rsidR="006019E6" w:rsidRDefault="00601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администрации       </w:t>
      </w:r>
    </w:p>
    <w:p w:rsidR="008C6C08" w:rsidRDefault="00BC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Грушевского сельского поселения                                И.Н. Толстых       </w:t>
      </w:r>
    </w:p>
    <w:p w:rsidR="008C6C08" w:rsidRDefault="008C6C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19E6" w:rsidRDefault="00BC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BC03B8" w:rsidRDefault="00BC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3B8" w:rsidRDefault="00BC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19E6" w:rsidRDefault="00BC0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</w:t>
      </w:r>
    </w:p>
    <w:p w:rsidR="006019E6" w:rsidRDefault="006019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19E6" w:rsidRDefault="00BC0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Утвержден</w:t>
      </w:r>
    </w:p>
    <w:p w:rsidR="006019E6" w:rsidRDefault="00BC0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постановлением администрации</w:t>
      </w:r>
    </w:p>
    <w:p w:rsidR="006019E6" w:rsidRDefault="00BC0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Грушевского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 поселения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</w:t>
      </w:r>
    </w:p>
    <w:p w:rsidR="006019E6" w:rsidRDefault="00BC0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</w:t>
      </w:r>
      <w:r w:rsidR="00725A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от 29 октября 2024 года № 105/60</w:t>
      </w:r>
    </w:p>
    <w:p w:rsidR="006019E6" w:rsidRDefault="00601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19E6" w:rsidRDefault="006019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019E6" w:rsidRDefault="00BC0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</w:t>
      </w:r>
      <w:r w:rsidR="0092297B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</w:t>
      </w:r>
    </w:p>
    <w:p w:rsidR="006019E6" w:rsidRDefault="00BC0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297B">
        <w:rPr>
          <w:rFonts w:ascii="Times New Roman" w:hAnsi="Times New Roman" w:cs="Times New Roman"/>
          <w:sz w:val="28"/>
          <w:szCs w:val="28"/>
        </w:rPr>
        <w:t>ЫПИСКИ ИЗ ПОХОЗЯЙСТВЕННОЙ КНИГИ»</w:t>
      </w:r>
    </w:p>
    <w:p w:rsidR="006019E6" w:rsidRDefault="006019E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pStyle w:val="a8"/>
        <w:numPr>
          <w:ilvl w:val="0"/>
          <w:numId w:val="2"/>
        </w:numPr>
        <w:ind w:left="641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019E6" w:rsidRDefault="006019E6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center" w:pos="4818"/>
          <w:tab w:val="left" w:pos="8649"/>
        </w:tabs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6019E6" w:rsidRDefault="006019E6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 (далее - Административный регламент, Муниципальная услуга соответственно) устанавливает порядок и стандарт предоставления муниципальной услуги.</w:t>
      </w: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физические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9E6" w:rsidRDefault="00BC03B8">
      <w:pPr>
        <w:pStyle w:val="a8"/>
        <w:numPr>
          <w:ilvl w:val="0"/>
          <w:numId w:val="3"/>
        </w:numPr>
        <w:ind w:left="0" w:firstLine="1057"/>
        <w:jc w:val="both"/>
        <w:rPr>
          <w:sz w:val="28"/>
          <w:szCs w:val="28"/>
        </w:rPr>
      </w:pPr>
      <w:r>
        <w:rPr>
          <w:sz w:val="28"/>
          <w:szCs w:val="28"/>
        </w:rPr>
        <w:t>которым предоставлен и (или) которыми приобретен земельный участок для ведения личного подсобного хозяйства (далее - глава ЛПХ, ЛПХ соответственно);</w:t>
      </w:r>
    </w:p>
    <w:p w:rsidR="006019E6" w:rsidRDefault="00BC03B8">
      <w:pPr>
        <w:pStyle w:val="a8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иной член личного подсобного хозяйства (далее – иной член ЛПХ)</w:t>
      </w:r>
      <w:r>
        <w:rPr>
          <w:color w:val="000000" w:themeColor="text1"/>
          <w:sz w:val="28"/>
          <w:szCs w:val="28"/>
        </w:rPr>
        <w:t>.</w:t>
      </w:r>
    </w:p>
    <w:p w:rsidR="006019E6" w:rsidRDefault="00BC03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 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6019E6" w:rsidRDefault="00BC03B8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 подраздела 1.2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Представители заявителя).</w:t>
      </w:r>
    </w:p>
    <w:p w:rsidR="006019E6" w:rsidRDefault="006019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6019E6" w:rsidRDefault="00BC03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6019E6" w:rsidRDefault="00BC03B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566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Наименование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 Наименование Муниципальной услуги -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2.2.Наименование органа, предоставляющего Муниципальную услугу</w:t>
      </w:r>
    </w:p>
    <w:p w:rsidR="006019E6" w:rsidRDefault="006019E6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2.2.1. Полномочия по предоставлению Муниципальной услуги осуществляются администрацией Грушевского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Орган, предоставляющий муниципальную услугу)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не предусмотрено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Результат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В соответствии с Вариантом 1, 2 и 3, приведенными в подразделе 3.2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6019E6" w:rsidRDefault="00BC03B8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color w:val="000000" w:themeColor="text1"/>
          <w:sz w:val="28"/>
          <w:szCs w:val="28"/>
        </w:rPr>
        <w:t>похозяйственной</w:t>
      </w:r>
      <w:proofErr w:type="spellEnd"/>
      <w:r>
        <w:rPr>
          <w:color w:val="000000" w:themeColor="text1"/>
          <w:sz w:val="28"/>
          <w:szCs w:val="28"/>
        </w:rPr>
        <w:t xml:space="preserve"> книги; </w:t>
      </w:r>
    </w:p>
    <w:p w:rsidR="006019E6" w:rsidRDefault="00BC03B8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об отказе в выдаче выписки из </w:t>
      </w:r>
      <w:proofErr w:type="spellStart"/>
      <w:r>
        <w:rPr>
          <w:color w:val="000000" w:themeColor="text1"/>
          <w:sz w:val="28"/>
          <w:szCs w:val="28"/>
        </w:rPr>
        <w:t>похозяйственной</w:t>
      </w:r>
      <w:proofErr w:type="spellEnd"/>
      <w:r>
        <w:rPr>
          <w:color w:val="000000" w:themeColor="text1"/>
          <w:sz w:val="28"/>
          <w:szCs w:val="28"/>
        </w:rPr>
        <w:t xml:space="preserve"> книги. </w:t>
      </w:r>
    </w:p>
    <w:p w:rsidR="006019E6" w:rsidRDefault="00BC03B8">
      <w:pPr>
        <w:pStyle w:val="a8"/>
        <w:widowControl w:val="0"/>
        <w:tabs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2.3.2. </w:t>
      </w:r>
      <w:r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по форме книги, в свободной форме или о наличии у гражданина права на земельный участок.</w:t>
      </w:r>
    </w:p>
    <w:p w:rsidR="006019E6" w:rsidRDefault="00BC03B8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Выписка, составленная в электронном виде, подписывается усиленной квалифицированной цифровой электронной подписью главы администрации или уполномоченного им должностным лицом.</w:t>
      </w:r>
    </w:p>
    <w:p w:rsidR="006019E6" w:rsidRDefault="00BC03B8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формирования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Грушевского сельского поселения.</w:t>
      </w:r>
    </w:p>
    <w:p w:rsidR="006019E6" w:rsidRDefault="00BC03B8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 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2.3.4. Реестровая запись о результате предоставления Муниципальной услуги содержит следующие сведения: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дата и время предоставления выписки из книги;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данные должностного лица, предоставившего выписку из книги;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данные лица, получившего выписку из книги.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2.3.5. Факт получения заявителем результата предоставления Муниципальной услуги фиксируется в журнале выдачи выписок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2.3.6. Результат оказания Муниципальной услуги можно получить следующими способами: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ЕПГУ.</w:t>
      </w:r>
    </w:p>
    <w:p w:rsidR="006019E6" w:rsidRDefault="006019E6">
      <w:pPr>
        <w:widowControl w:val="0"/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Срок предоставлен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C6C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со дня регистрации запроса и документов и (или) информации, необходимых для предоставления Муниципальной услуги: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дня (без учёта времени на доставку почтового отправления);</w:t>
      </w:r>
    </w:p>
    <w:p w:rsidR="006019E6" w:rsidRDefault="00BC03B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через ЕПГУ – 3 рабочих дня.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Правовые основания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ЕПГУ, 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 (далее – ФРГУ)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 Орган, предоставляющий муниципальную услугу, обеспечивает размещение и актуализацию перечня нормативных правовых актов,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органов, на ЕПГУ, в ФРГУ.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77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 Для получения Муниципальной услуги заявитель представляет в Орган, предоставляющий муниципальную услугу: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Административному регламенту;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подаётся по выбору заявителя следующими способами: лично, в Органе, предоставляющем муниципальную услугу, по почте, ЕПГУ.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Документ, необходимый для предоставления Муниципальной услуги, который подлежит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Требования к предоставлению документов, необходимых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 w:rsidR="006019E6" w:rsidRDefault="00BC03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заявления должен быть написан на русском языке синими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допускается использование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019E6" w:rsidRDefault="00BC03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сведения, указанные в заявлении, не должны расходиться или противоречить прилагаемым к заявлению документам;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 предъявлении оригинала документа копии документов заверяются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принимаемые документы не должны иметь серьезных повреждений, наличие которых допускает неоднозначность истолкования их содержания;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 истек срок действия предоставленных документов (если таковые имеются);</w:t>
      </w:r>
    </w:p>
    <w:p w:rsidR="006019E6" w:rsidRDefault="00BC03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документы, написанные на иностранном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текст заявления может быть оформлен машинописным способом.</w:t>
      </w:r>
    </w:p>
    <w:p w:rsidR="006019E6" w:rsidRDefault="006019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590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>2.7. Исчерпывающий перечень оснований для о</w:t>
      </w:r>
      <w:r>
        <w:rPr>
          <w:rFonts w:ascii="Times New Roman" w:hAnsi="Times New Roman" w:cs="Times New Roman"/>
          <w:b/>
          <w:sz w:val="28"/>
          <w:szCs w:val="28"/>
        </w:rPr>
        <w:t>тказа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приеме документов, необходимых для предоставления </w:t>
      </w: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08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2.7.1.  Основаниями для отказа в приеме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являются: </w:t>
      </w:r>
    </w:p>
    <w:p w:rsidR="006019E6" w:rsidRDefault="00BC03B8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6019E6" w:rsidRDefault="00BC03B8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6019E6" w:rsidRDefault="00BC03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2.7.2. Письменное решение об отказе в приёме документов, необходимых для предоставления Муниципальной услуги, оформляется по требованию заявителя,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или уполномоченным им должностным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выдаётся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:rsidR="006019E6" w:rsidRDefault="00BC03B8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2.7.3. В случае подачи заявления в электронной форме с использованием ЕПГУ, решение об отказе в приёме документов, необходимых для предоставления Муниципальной услуги,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или уполномоченным им должностным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заявления.</w:t>
      </w:r>
    </w:p>
    <w:p w:rsidR="006019E6" w:rsidRDefault="006019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Исчерпывающий перечень оснований для приостановления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предоставления Муниципальной услуги или отказа в предоставлении </w:t>
      </w: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365F91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19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2.8.1.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2.8.2. 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учетной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6019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2.9. Размер платы, взимаемой с заявителя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Муниципальной услуги, и способы ее взимания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2.9.1. Предоставление Муниципальной услуги осуществляется бесплатно.</w:t>
      </w:r>
    </w:p>
    <w:p w:rsidR="006019E6" w:rsidRDefault="006019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Муниципальной услуги</w:t>
      </w:r>
    </w:p>
    <w:p w:rsidR="006019E6" w:rsidRDefault="006019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 и при получении результата предоставления Муниципальной услуги не должен превышать 15 минут.</w:t>
      </w:r>
    </w:p>
    <w:p w:rsidR="006019E6" w:rsidRDefault="006019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9E6" w:rsidRDefault="00BC0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2.11. Срок регистрации заявления заявителя о предоставлении Муниципальной услуги</w:t>
      </w:r>
    </w:p>
    <w:p w:rsidR="006019E6" w:rsidRDefault="006019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услугу с запросом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приём документов, проводится: 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проверка документов, указанных в пункте 2.6.1 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 рабочего дня;</w:t>
      </w:r>
    </w:p>
    <w:p w:rsidR="006019E6" w:rsidRDefault="00BC03B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регистрация запроса в Органе, предоставляющем муниципальную услугу, которая составляет не более 1 рабочего дня.</w:t>
      </w:r>
    </w:p>
    <w:p w:rsidR="006019E6" w:rsidRDefault="00BC03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по почте или в форме электронного документа на ЕПГУ, осуществляется при отсутствии оснований, предусмотренных пунктом 2.7.1 подраздела 2.7 раздела II Административного регламента,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муниципальную услугу, в выходной или праздничный день регистрация заявления осуществляется в первый следующий за ним рабочий день.</w:t>
      </w:r>
    </w:p>
    <w:p w:rsidR="006019E6" w:rsidRDefault="00601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Требования к объектам и помещениям, в которых предоставляется Муниципальная услуга</w:t>
      </w:r>
    </w:p>
    <w:p w:rsidR="006019E6" w:rsidRDefault="00601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2.12.1. Места, предназначенные для ознакомления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Помещения для приёма заявителей: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быть оборудованы носителями информации, необходимыми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обеспечения беспрепятственного доступа инвалидов к получению Муниципальной слуги, с учётом ограничений их жизнедеятельности;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должны обеспечивать беспрепятственный доступ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иметь комфортные условия для заявителей и оптимальные условия для работы должностных лиц, в том числе: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должны быть оборудованы бесплатным туалетом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туалетом, предназначенным для инвалидов;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должны быть доступны для инвалидов в соответствии с </w:t>
      </w:r>
      <w:hyperlink r:id="rId8" w:tooltip="consultantplus://offline/ref=897E332143C976FB335423C7F955D55B1AFD4B4E723967D76A09A17E06k6CEN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социальной защите инвалидов.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2.12.5. Для лиц с ограниченными возможностями здоровья (включая лиц, использующих кресла-коляски и собак-проводников) должны обеспечивать: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беспрепятственного входа в объекты и выхода из них;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сменного кресла-коляски;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посадки в транспортное средство и высадки из 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 входом в объект, в том числе с использованием кресла-коляски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 необходимости с помощью работников объекта;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сопровождение инвалидов, имеющих стойкие нарушения функции зрения и самостоятельного передвижения по территории объекта;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надлежащее размещение носителей информации, необходимой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допуска в помещение собаки-проводника при наличии документа, подтверждающего её специальное обучение и выдаваемого в порядке, определенном законодательством Российской Федерации;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помощь работников Органа,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полностью приспособить объект с учётом потребности инвалида ему обеспечивается доступ к месту предоставления Муниципальной услуги либо, когда это невозможно, её предоставление по месту жительства инвалида или в дистанционном режиме.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2.12.7. На информационных стендах в доступных для ознакомления местах, на официальном сайте Органа, предоставляющего муниципальную услугу, размещается следующая информация: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текст Административного регламента;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время приёма заявителей;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информация о максимальном времени ожидания в очереди при обращении заявителя в Орган, предоставляющий муниципальную услугу, для получения Муниципальной услуги;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порядок информирования о ходе предоставления Муниципальной услуги;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порядок обжалования решений, действий или бездействия должностных лиц, предоставляющих Муниципальную услугу;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бланки заявлений и образцы заполненных заявлений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2.13. Показатели доступности и качества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заявлений об оспаривании решений, действий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бездействия)  Органа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 услугу,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2.13.2 Основными показателями доступности предоставления Муниципальной услуги являются: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(при наличии);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6019E6" w:rsidRDefault="00601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>Иные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используются следующие информационные системы: ЕПГУ, ФРГУ.</w:t>
      </w:r>
    </w:p>
    <w:p w:rsidR="006019E6" w:rsidRDefault="006019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6019E6" w:rsidRDefault="00BC03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услуги: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1.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по форме книги;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2.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в произвольной форме;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3.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о наличии у гражданина права на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 Профилирование заявителя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ЕПГУ;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в Органе, предоставляющем муниципальную услугу.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ответов заявителя на вопросы экспертной системы ЕПГУ;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опроса в Органе, предоставляющем муниципальную услугу.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приведён в приложении № 3 к Административному регламенту.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3.2.4. Вариант Муниципальной услуги определяется на основании признаков заявителя и результата оказания Муниципальной услуги, за предоставлением которой обратился заявитель, путём его анкетирования. Анкетирование заявителя осуществляется в Органе, предоставляющем муниципальную услугу, и позволяет выявить перечень признаков заявителя, закреплённых в приложении № 3 к Административному регламенту.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3.2.5.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3.2.6. Установленный по результатам профилирования Вариант Муниципальной услуги доводится до заявителя в форме результата предоставления Муниципальной услуги, в виде электронного документа или на бумажном носителе, в зависимости от выбранного заявителем способа получения результата предоставления Муниципальной услуги, исключающий неоднозначное понимание принятого решения.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3.3. Вариант 1.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по форме книги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3.3.1. Приём запроса и документов и (или) информации, необходимых для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6019E6" w:rsidRDefault="00BC03B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3.3.1.5. Основаниями для отказа в приёме документов у заявителя являются:</w:t>
      </w:r>
    </w:p>
    <w:p w:rsidR="006019E6" w:rsidRDefault="00BC03B8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6019E6" w:rsidRDefault="00BC03B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услугу: Администрация Грушевского сельского поселения.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3.3.2. Принятие решения о предоставлении (об отказе в предоставлении)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3.3.2.5. Срок принятия решения о предоставлении (об отказе в предоставлении) Муниципальной услуги составляет 3 рабочих дня.</w:t>
      </w:r>
    </w:p>
    <w:p w:rsidR="006019E6" w:rsidRDefault="006019E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посредством создания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электронных дубликатов документов и информации, предоставленной из ЕПГУ.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Грушевского сельского поселения.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6019E6" w:rsidRDefault="006019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Вариант 2.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в произвольной форме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3.4.1. Приём запроса и документов и (или) информации, необходимых для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6019E6" w:rsidRDefault="00BC03B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3.4.1.5. Основаниями для отказа в приёме документов у заявителя являются:</w:t>
      </w:r>
    </w:p>
    <w:p w:rsidR="006019E6" w:rsidRDefault="00BC03B8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6019E6" w:rsidRDefault="00BC03B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</w:t>
      </w:r>
      <w:r>
        <w:rPr>
          <w:rFonts w:ascii="Times New Roman" w:hAnsi="Times New Roman" w:cs="Times New Roman"/>
          <w:sz w:val="28"/>
          <w:szCs w:val="28"/>
        </w:rPr>
        <w:t>и органы, участвующие в приеме заявления о предоставлении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администрация Грушевского сельского поселения.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3.4.2. Принятие решения о предоставлении (об отказе в предоставлении)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3.4.2.5. Срок принятия решения о предоставлении (об отказе в предоставлении) Муниципальной услуги составляет 3 рабочих дня.</w:t>
      </w:r>
    </w:p>
    <w:p w:rsidR="006019E6" w:rsidRDefault="006019E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форме документа на бумажном носителе посредством создания заверенных усиленной квалифицированной подписью уполномоченного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</w:t>
      </w:r>
      <w:r>
        <w:rPr>
          <w:rFonts w:ascii="Times New Roman" w:hAnsi="Times New Roman" w:cs="Times New Roman"/>
          <w:color w:val="00B050"/>
          <w:sz w:val="28"/>
          <w:szCs w:val="28"/>
          <w:lang w:bidi="ru-RU"/>
        </w:rPr>
        <w:t>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Грушевского сельского поселения.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6019E6" w:rsidRDefault="00601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3.5. Вариант 3.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о наличии у гражданина права на земельный участок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3.5.1. Приём запроса и документов и (или) информации, необходимых для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6019E6" w:rsidRDefault="00BC03B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3.5.1.5. Основаниями для отказа в приёме документов у заявителя являются:</w:t>
      </w:r>
    </w:p>
    <w:p w:rsidR="006019E6" w:rsidRDefault="00BC03B8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6019E6" w:rsidRDefault="00BC03B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и органы, участвующие в приёме заявления о предоставлении муниципальной услуги: администрация Грушевского сельского поселения.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3.5.2. Принятие решения о предоставлении (об отказе в предоставлении)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3.5.2.5. Срок принятия решения о предоставлении (об отказе в предоставлении) Муниципальной услуги составляет 3 рабочих дня.</w:t>
      </w:r>
    </w:p>
    <w:p w:rsidR="006019E6" w:rsidRDefault="006019E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посредством создания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многофункционального центра предоставления государственных и муниципальных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электронных дубликатов документов и информации, предоставленной из ЕПГУ.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Грушевского сельского поселения.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6019E6" w:rsidRDefault="00601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9E6" w:rsidRDefault="006019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Контроль за полнотой и качеством предоставления администрацией Грушевского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 Грушевского сельского поселения.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Текущий контроль осуществляется путём проведения должностным лицом, ответственным за организацию работы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проверок соблюдения и исполнения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положений настоящего Административного регламента,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устанавливающих требования к предоставлению Муниципальной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Периодичность осуществления текущего контроля устанавливается руководителем администрации Грушевского сельского поселения.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Проверки полноты и качества предоставления Муниципальной услуги осуществляются на основании индивидуальных правовых актов администрации Грушевского сельского поселения.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Плановые проверки осуществляются на основании полугодовых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или годовых планов работы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(комплексные проверки), или отдельные вопросы (тематические проверки). 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Внеплановые проверки проводятся в случае необходимости проверки устранения ранее выявленных нарушений, а также при поступлении в администрацию Грушевского сельского поселения обращений граждан и организаций, связанных с нарушениями при предоставлении 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администрацию Грушевского сельского поселения,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6019E6" w:rsidRDefault="006019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6019E6" w:rsidRDefault="006019E6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 Способы информирования заявителей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услугу, должностными лицами, муниципальными служащими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услугу,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, на официальном сайте администрации Грушевского сельского поселения</w:t>
      </w:r>
      <w:r w:rsidR="00634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="00634BD9" w:rsidRPr="00634BD9">
        <w:rPr>
          <w:rFonts w:ascii="Times New Roman" w:hAnsi="Times New Roman" w:cs="Times New Roman"/>
          <w:sz w:val="28"/>
          <w:szCs w:val="28"/>
          <w:lang w:eastAsia="zh-CN"/>
        </w:rPr>
        <w:t>https://grushevka-r31.gosweb.gosuslugi.ru/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на ЕПГУ.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6019E6" w:rsidRDefault="00BC03B8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6019E6" w:rsidRDefault="00BC03B8">
      <w:pPr>
        <w:widowControl w:val="0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официального сайта органов местного самоуправления Грушевского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Интернет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="00634BD9" w:rsidRPr="00634BD9">
        <w:rPr>
          <w:rFonts w:ascii="Times New Roman" w:hAnsi="Times New Roman" w:cs="Times New Roman"/>
          <w:sz w:val="28"/>
          <w:szCs w:val="28"/>
        </w:rPr>
        <w:t>https://grushevka-r31.gosweb.gosuslugi.ru/</w:t>
      </w:r>
      <w:r w:rsidR="00634B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9E6" w:rsidRDefault="00BC03B8">
      <w:pPr>
        <w:widowControl w:val="0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ЕПГУ;</w:t>
      </w:r>
    </w:p>
    <w:p w:rsidR="006019E6" w:rsidRDefault="00BC03B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</w:t>
      </w:r>
      <w:r>
        <w:rPr>
          <w:rFonts w:ascii="Times New Roman" w:hAnsi="Times New Roman" w:cs="Times New Roman"/>
          <w:color w:val="000000"/>
          <w:sz w:val="28"/>
          <w:szCs w:val="28"/>
        </w:rPr>
        <w:t>, его должностными лицами, государственными и муниципальными служащими с использованием сети «Интернет».</w:t>
      </w:r>
    </w:p>
    <w:p w:rsidR="006019E6" w:rsidRDefault="00BC03B8">
      <w:pPr>
        <w:pStyle w:val="1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5.2.3.</w:t>
      </w:r>
      <w:r>
        <w:rPr>
          <w:rFonts w:ascii="Times New Roman" w:hAnsi="Times New Roman"/>
          <w:b w:val="0"/>
          <w:sz w:val="28"/>
          <w:szCs w:val="28"/>
        </w:rPr>
        <w:t xml:space="preserve">  Жалоба должна содержать:</w:t>
      </w:r>
    </w:p>
    <w:p w:rsidR="006019E6" w:rsidRDefault="00BC03B8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19E6" w:rsidRDefault="00BC03B8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19E6" w:rsidRDefault="00BC03B8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19E6" w:rsidRDefault="00BC03B8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19E6" w:rsidRDefault="00BC03B8">
      <w:pPr>
        <w:pStyle w:val="1"/>
        <w:numPr>
          <w:ilvl w:val="0"/>
          <w:numId w:val="0"/>
        </w:numPr>
        <w:tabs>
          <w:tab w:val="left" w:pos="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5.2.4.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019E6" w:rsidRDefault="00BC03B8">
      <w:pPr>
        <w:pStyle w:val="1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6019E6" w:rsidRDefault="00BC03B8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удовлетворяет жалобу, в том числе в форме отмены принятого решения, </w:t>
      </w:r>
      <w:proofErr w:type="gramStart"/>
      <w:r>
        <w:rPr>
          <w:spacing w:val="2"/>
          <w:sz w:val="28"/>
          <w:szCs w:val="28"/>
        </w:rPr>
        <w:t>исправления</w:t>
      </w:r>
      <w:proofErr w:type="gramEnd"/>
      <w:r>
        <w:rPr>
          <w:spacing w:val="2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6019E6" w:rsidRDefault="00BC03B8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отказывает в удовлетворении жалобы.</w:t>
      </w:r>
    </w:p>
    <w:p w:rsidR="006019E6" w:rsidRDefault="00BC0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19E6" w:rsidRDefault="00BC03B8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bookmarkStart w:id="6" w:name="000298"/>
      <w:bookmarkEnd w:id="6"/>
    </w:p>
    <w:p w:rsidR="006019E6" w:rsidRDefault="00BC03B8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19E6" w:rsidRDefault="00BC03B8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019E6" w:rsidRDefault="006019E6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019E6">
          <w:headerReference w:type="default" r:id="rId9"/>
          <w:headerReference w:type="first" r:id="rId10"/>
          <w:pgSz w:w="11906" w:h="16838"/>
          <w:pgMar w:top="709" w:right="567" w:bottom="568" w:left="1701" w:header="709" w:footer="709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right" w:tblpY="-300"/>
        <w:tblW w:w="6378" w:type="dxa"/>
        <w:tblLook w:val="04A0" w:firstRow="1" w:lastRow="0" w:firstColumn="1" w:lastColumn="0" w:noHBand="0" w:noVBand="1"/>
      </w:tblPr>
      <w:tblGrid>
        <w:gridCol w:w="6378"/>
      </w:tblGrid>
      <w:tr w:rsidR="00B421DB" w:rsidTr="00FA6E93">
        <w:trPr>
          <w:trHeight w:val="849"/>
        </w:trPr>
        <w:tc>
          <w:tcPr>
            <w:tcW w:w="6378" w:type="dxa"/>
          </w:tcPr>
          <w:p w:rsidR="00B421DB" w:rsidRDefault="00B421DB" w:rsidP="00FA6E93">
            <w:pPr>
              <w:tabs>
                <w:tab w:val="left" w:pos="1530"/>
                <w:tab w:val="left" w:pos="2127"/>
                <w:tab w:val="left" w:pos="3155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1</w:t>
            </w:r>
          </w:p>
          <w:p w:rsidR="00B421DB" w:rsidRDefault="00B421DB" w:rsidP="00FA6E93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B421DB" w:rsidRDefault="00B421DB" w:rsidP="00FA6E93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«Об утверждении административного регламента предоставления муниципальной услуги «Выдача выписки из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B421DB" w:rsidRDefault="00B421DB" w:rsidP="00FA6E93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книги» </w:t>
            </w:r>
          </w:p>
          <w:p w:rsidR="00B421DB" w:rsidRDefault="00B421DB" w:rsidP="00FA6E93">
            <w:pPr>
              <w:tabs>
                <w:tab w:val="left" w:pos="1530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21DB" w:rsidRDefault="00B421DB" w:rsidP="00B421DB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21DB" w:rsidRDefault="00B421DB" w:rsidP="00B421DB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21DB" w:rsidRDefault="00B421DB" w:rsidP="00B421DB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21DB" w:rsidRDefault="00B421DB" w:rsidP="00B421DB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21DB" w:rsidRDefault="00B421DB" w:rsidP="00B421DB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21DB" w:rsidRDefault="00B421DB" w:rsidP="00B421DB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21DB" w:rsidRDefault="00B421DB" w:rsidP="00B421DB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21DB" w:rsidRDefault="00B421DB" w:rsidP="00B421DB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21DB" w:rsidRDefault="00B421DB" w:rsidP="00B421DB">
      <w:pPr>
        <w:shd w:val="clear" w:color="auto" w:fill="FFFFFF"/>
        <w:spacing w:after="0" w:line="240" w:lineRule="auto"/>
        <w:ind w:right="28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Перечень общих признаков,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по которым объединяются категории заявителей</w:t>
      </w:r>
    </w:p>
    <w:p w:rsidR="00B421DB" w:rsidRDefault="00B421DB" w:rsidP="00B421DB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B421DB" w:rsidRDefault="00B421DB" w:rsidP="00B42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Физические лица, члены личного подсобного хозяйства, имеющие право на получение выписки из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книги в отношении своего ЛПХ в любом объёме, по любому перечню сведений и для любых целей, содержащей сведения, находящиеся в распоряжении администрации Грушевского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1DB" w:rsidRDefault="00B421DB" w:rsidP="00B421DB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B421DB" w:rsidRDefault="00B421DB" w:rsidP="00B421DB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B421DB" w:rsidRDefault="00B421DB" w:rsidP="00B421D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Комбинации значений признаков, каждая из которых соответствует одному варианту предоставления государственной услуги</w:t>
      </w:r>
    </w:p>
    <w:p w:rsidR="00B421DB" w:rsidRDefault="00B421DB" w:rsidP="00B4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439"/>
        <w:gridCol w:w="8167"/>
      </w:tblGrid>
      <w:tr w:rsidR="00B421DB" w:rsidTr="00FA6E93">
        <w:tc>
          <w:tcPr>
            <w:tcW w:w="1439" w:type="dxa"/>
          </w:tcPr>
          <w:p w:rsidR="00B421DB" w:rsidRDefault="00B421DB" w:rsidP="00FA6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167" w:type="dxa"/>
          </w:tcPr>
          <w:p w:rsidR="00B421DB" w:rsidRDefault="00B421DB" w:rsidP="00FA6E93">
            <w:pPr>
              <w:widowControl w:val="0"/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Gungsuh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Комбинация значений признаков</w:t>
            </w:r>
          </w:p>
          <w:p w:rsidR="00B421DB" w:rsidRDefault="00B421DB" w:rsidP="00FA6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1DB" w:rsidTr="00FA6E93">
        <w:tc>
          <w:tcPr>
            <w:tcW w:w="1439" w:type="dxa"/>
            <w:vAlign w:val="center"/>
          </w:tcPr>
          <w:p w:rsidR="00B421DB" w:rsidRDefault="00B421DB" w:rsidP="00FA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7" w:type="dxa"/>
          </w:tcPr>
          <w:p w:rsidR="00B421DB" w:rsidRDefault="00B421DB" w:rsidP="00FA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по форме книги</w:t>
            </w:r>
          </w:p>
        </w:tc>
      </w:tr>
      <w:tr w:rsidR="00B421DB" w:rsidTr="00FA6E93">
        <w:tc>
          <w:tcPr>
            <w:tcW w:w="1439" w:type="dxa"/>
            <w:vAlign w:val="center"/>
          </w:tcPr>
          <w:p w:rsidR="00B421DB" w:rsidRDefault="00B421DB" w:rsidP="00FA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7" w:type="dxa"/>
          </w:tcPr>
          <w:p w:rsidR="00B421DB" w:rsidRDefault="00B421DB" w:rsidP="00FA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в произвольной форме</w:t>
            </w:r>
          </w:p>
        </w:tc>
      </w:tr>
      <w:tr w:rsidR="00B421DB" w:rsidTr="00FA6E93">
        <w:tc>
          <w:tcPr>
            <w:tcW w:w="1439" w:type="dxa"/>
            <w:vAlign w:val="center"/>
          </w:tcPr>
          <w:p w:rsidR="00B421DB" w:rsidRDefault="00B421DB" w:rsidP="00FA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7" w:type="dxa"/>
          </w:tcPr>
          <w:p w:rsidR="00B421DB" w:rsidRDefault="00B421DB" w:rsidP="00FA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о наличии у гражданина права на земельный участок</w:t>
            </w:r>
          </w:p>
        </w:tc>
      </w:tr>
    </w:tbl>
    <w:p w:rsidR="006019E6" w:rsidRDefault="006019E6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6" w:rsidRDefault="0060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6" w:rsidRDefault="006019E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6019E6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19E6" w:rsidSect="00B421DB"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300"/>
        <w:tblW w:w="6378" w:type="dxa"/>
        <w:tblLook w:val="04A0" w:firstRow="1" w:lastRow="0" w:firstColumn="1" w:lastColumn="0" w:noHBand="0" w:noVBand="1"/>
      </w:tblPr>
      <w:tblGrid>
        <w:gridCol w:w="6378"/>
      </w:tblGrid>
      <w:tr w:rsidR="00B421DB" w:rsidTr="00FA6E93">
        <w:trPr>
          <w:trHeight w:val="849"/>
        </w:trPr>
        <w:tc>
          <w:tcPr>
            <w:tcW w:w="6378" w:type="dxa"/>
          </w:tcPr>
          <w:p w:rsidR="00B421DB" w:rsidRDefault="00B421DB" w:rsidP="00FA6E93">
            <w:pPr>
              <w:tabs>
                <w:tab w:val="left" w:pos="1530"/>
                <w:tab w:val="left" w:pos="2127"/>
                <w:tab w:val="left" w:pos="3155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2</w:t>
            </w:r>
          </w:p>
          <w:p w:rsidR="00B421DB" w:rsidRDefault="00B421DB" w:rsidP="00FA6E93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B421DB" w:rsidRDefault="00B421DB" w:rsidP="00FA6E93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«Об утверждении административного регламента предоставления муниципальной услуги «Выдача выписки из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B421DB" w:rsidRDefault="00B421DB" w:rsidP="00FA6E93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книги» </w:t>
            </w:r>
          </w:p>
          <w:p w:rsidR="00B421DB" w:rsidRDefault="00B421DB" w:rsidP="00FA6E93">
            <w:pPr>
              <w:tabs>
                <w:tab w:val="left" w:pos="1530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21DB" w:rsidRDefault="00B421DB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019E6" w:rsidRDefault="00BC03B8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ФОРМА</w:t>
      </w:r>
    </w:p>
    <w:p w:rsidR="006019E6" w:rsidRDefault="006019E6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5352"/>
      </w:tblGrid>
      <w:tr w:rsidR="006019E6">
        <w:tc>
          <w:tcPr>
            <w:tcW w:w="3261" w:type="dxa"/>
          </w:tcPr>
          <w:p w:rsidR="006019E6" w:rsidRDefault="006019E6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городского (сельского) поселения)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 главы администрации городского (сельского) поселения)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019E6" w:rsidRDefault="00BC03B8">
            <w:pPr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(адрес проживания (регистрации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(контактный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019E6" w:rsidRDefault="00BC03B8">
            <w:pPr>
              <w:widowControl w:val="0"/>
              <w:spacing w:after="0" w:line="240" w:lineRule="auto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 (при наличии))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6019E6" w:rsidRDefault="006019E6" w:rsidP="00B421DB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BC03B8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книги:</w:t>
      </w:r>
    </w:p>
    <w:p w:rsidR="006019E6" w:rsidRDefault="00BC03B8">
      <w:pPr>
        <w:pStyle w:val="a8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 форме книги;</w:t>
      </w:r>
    </w:p>
    <w:p w:rsidR="006019E6" w:rsidRDefault="00BC03B8">
      <w:pPr>
        <w:pStyle w:val="a8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в произвольной форме (необходимо указать сведения из каких разделов будут отражены в выписке):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20.25pt;height:18pt" o:ole="">
            <v:imagedata r:id="rId13" o:title=""/>
          </v:shape>
          <w:control r:id="rId14" w:name="Control 1" w:shapeid="_x0000_i1044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II.III. Сведения о деятельности в отрасли животноводства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47" type="#_x0000_t75" alt="" style="width:20.25pt;height:18pt" o:ole="">
            <v:imagedata r:id="rId13" o:title=""/>
          </v:shape>
          <w:control r:id="rId15" w:name="Control 2" w:shapeid="_x0000_i1047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II.IV. Экономические показатели деятельности ЛПХ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50" type="#_x0000_t75" alt="" style="width:20.25pt;height:18pt" o:ole="">
            <v:imagedata r:id="rId13" o:title=""/>
          </v:shape>
          <w:control r:id="rId16" w:name="Control 3" w:shapeid="_x0000_i1050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II.I. Сведения о домовладении и имеющихся коммуникациях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53" type="#_x0000_t75" alt="" style="width:20.25pt;height:18pt" o:ole="">
            <v:imagedata r:id="rId13" o:title=""/>
          </v:shape>
          <w:control r:id="rId17" w:name="Control 4" w:shapeid="_x0000_i1053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56" type="#_x0000_t75" alt="" style="width:20.25pt;height:18pt" o:ole="">
            <v:imagedata r:id="rId13" o:title=""/>
          </v:shape>
          <w:control r:id="rId18" w:name="Control 5" w:shapeid="_x0000_i1056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I.V. Сельскохозяйственная техника, оборудование, транспортные средства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59" type="#_x0000_t75" alt="" style="width:20.25pt;height:18pt" o:ole="">
            <v:imagedata r:id="rId13" o:title=""/>
          </v:shape>
          <w:control r:id="rId19" w:name="Control 6" w:shapeid="_x0000_i1059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II.V. Информация о членстве ЛПХ в сельскохозяйственном потребительском кооперативе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62" type="#_x0000_t75" alt="" style="width:20.25pt;height:18pt" o:ole="">
            <v:imagedata r:id="rId13" o:title=""/>
          </v:shape>
          <w:control r:id="rId20" w:name="Control 7" w:shapeid="_x0000_i1062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I.IV. Количество сельскохозяйственных животных, птицы и пчелосемей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lastRenderedPageBreak/>
        <w:object w:dxaOrig="225" w:dyaOrig="225">
          <v:shape id="_x0000_i1065" type="#_x0000_t75" alt="" style="width:20.25pt;height:18pt" o:ole="">
            <v:imagedata r:id="rId13" o:title=""/>
          </v:shape>
          <w:control r:id="rId21" w:name="Control 8" w:shapeid="_x0000_i1065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II.II. Сведения о деятельности в отрасли растениеводства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225" w:dyaOrig="225">
          <v:shape id="_x0000_i1068" type="#_x0000_t75" alt="" style="width:20.25pt;height:18pt" o:ole="">
            <v:imagedata r:id="rId13" o:title=""/>
          </v:shape>
          <w:control r:id="rId22" w:name="Control 9" w:shapeid="_x0000_i1068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I.II. Список членов ЛПХ</w:t>
      </w:r>
    </w:p>
    <w:p w:rsidR="006019E6" w:rsidRDefault="00BC03B8">
      <w:pPr>
        <w:pStyle w:val="a8"/>
        <w:numPr>
          <w:ilvl w:val="0"/>
          <w:numId w:val="8"/>
        </w:numPr>
        <w:ind w:left="113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наличии у гражданина права на земельный участок</w:t>
      </w:r>
      <w:r>
        <w:rPr>
          <w:sz w:val="28"/>
          <w:szCs w:val="28"/>
        </w:rPr>
        <w:t>.</w:t>
      </w:r>
    </w:p>
    <w:p w:rsidR="006019E6" w:rsidRDefault="00BC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9E6" w:rsidRDefault="00BC03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(необходимое подчеркнуть и (или) дописать)</w:t>
      </w:r>
    </w:p>
    <w:p w:rsidR="006019E6" w:rsidRDefault="00BC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</w:t>
      </w:r>
    </w:p>
    <w:p w:rsidR="006019E6" w:rsidRDefault="00BC0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6019E6" w:rsidRDefault="00BC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зарегистрированному(ой) по адресу: __________________________________</w:t>
      </w:r>
    </w:p>
    <w:p w:rsidR="006019E6" w:rsidRDefault="00BC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9E6" w:rsidRDefault="00BC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прилагаемые к заявлению: __________________________________</w:t>
      </w:r>
    </w:p>
    <w:p w:rsidR="006019E6" w:rsidRDefault="00BC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9E6" w:rsidRDefault="006019E6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019E6" w:rsidRDefault="00BC03B8">
      <w:pPr>
        <w:pStyle w:val="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«__»___________20__г.                                                                   _________________                                                                                                     </w:t>
      </w:r>
    </w:p>
    <w:p w:rsidR="006019E6" w:rsidRDefault="00BC03B8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подпись</w:t>
      </w:r>
    </w:p>
    <w:p w:rsidR="006019E6" w:rsidRDefault="006019E6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019E6" w:rsidRDefault="00BC03B8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Я согласен(на), что мои персональные данные будут обрабатываться, храниться, комплектоваться, учитываться, использоваться, в том числе передаваться третьим лица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условиях и в порядке, определенных положениями действующего законодательства.</w:t>
      </w:r>
    </w:p>
    <w:p w:rsidR="006019E6" w:rsidRDefault="0060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                 __________________                                                                                                                          подпись</w:t>
      </w:r>
    </w:p>
    <w:p w:rsidR="006019E6" w:rsidRDefault="00BC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XSpec="right" w:tblpY="-300"/>
        <w:tblW w:w="6378" w:type="dxa"/>
        <w:tblLook w:val="04A0" w:firstRow="1" w:lastRow="0" w:firstColumn="1" w:lastColumn="0" w:noHBand="0" w:noVBand="1"/>
      </w:tblPr>
      <w:tblGrid>
        <w:gridCol w:w="6378"/>
      </w:tblGrid>
      <w:tr w:rsidR="006019E6" w:rsidTr="00B421DB">
        <w:trPr>
          <w:trHeight w:val="849"/>
        </w:trPr>
        <w:tc>
          <w:tcPr>
            <w:tcW w:w="6378" w:type="dxa"/>
          </w:tcPr>
          <w:p w:rsidR="006019E6" w:rsidRDefault="00BC03B8" w:rsidP="00B421DB">
            <w:pPr>
              <w:tabs>
                <w:tab w:val="left" w:pos="1530"/>
                <w:tab w:val="left" w:pos="2127"/>
                <w:tab w:val="left" w:pos="3155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3</w:t>
            </w:r>
          </w:p>
          <w:p w:rsidR="006019E6" w:rsidRDefault="00BC03B8" w:rsidP="00B421DB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B421DB" w:rsidRDefault="00B421DB" w:rsidP="00B421DB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«Об утверждении административного регламента предоставления муниципальной услуги «Выдача выписки из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B421DB" w:rsidRDefault="00B421DB" w:rsidP="00B421DB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книги» </w:t>
            </w:r>
          </w:p>
          <w:p w:rsidR="006019E6" w:rsidRDefault="006019E6" w:rsidP="00B421DB">
            <w:pPr>
              <w:tabs>
                <w:tab w:val="left" w:pos="1530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19E6" w:rsidRDefault="00BC03B8">
      <w:pPr>
        <w:shd w:val="clear" w:color="auto" w:fill="FFFFFF"/>
        <w:tabs>
          <w:tab w:val="left" w:pos="4536"/>
          <w:tab w:val="left" w:pos="6946"/>
          <w:tab w:val="center" w:pos="7442"/>
          <w:tab w:val="left" w:pos="8080"/>
          <w:tab w:val="right" w:pos="10065"/>
        </w:tabs>
        <w:spacing w:after="0" w:line="240" w:lineRule="auto"/>
        <w:ind w:left="4820" w:right="-427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</w:rPr>
        <w:tab/>
        <w:t>ФОРМА</w:t>
      </w: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019E6">
        <w:tc>
          <w:tcPr>
            <w:tcW w:w="3828" w:type="dxa"/>
          </w:tcPr>
          <w:p w:rsidR="006019E6" w:rsidRDefault="006019E6">
            <w:pPr>
              <w:pStyle w:val="ConsPlusNonformat"/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019E6" w:rsidRDefault="00BC03B8">
            <w:pPr>
              <w:pStyle w:val="ConsPlusNonformat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)</w:t>
            </w:r>
            <w:proofErr w:type="gramEnd"/>
          </w:p>
          <w:p w:rsidR="006019E6" w:rsidRDefault="00BC03B8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019E6" w:rsidRDefault="00BC03B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проживания (регистрации), контактный телефон, адрес электронной почты (при наличии)</w:t>
            </w:r>
          </w:p>
          <w:p w:rsidR="006019E6" w:rsidRDefault="006019E6">
            <w:pPr>
              <w:pStyle w:val="ConsPlusNonformat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9E6" w:rsidRDefault="006019E6">
      <w:pPr>
        <w:pStyle w:val="10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019E6" w:rsidRDefault="00BC03B8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выдаче выписки из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книги</w:t>
      </w:r>
    </w:p>
    <w:p w:rsidR="006019E6" w:rsidRDefault="00BC03B8">
      <w:pPr>
        <w:pStyle w:val="10"/>
        <w:tabs>
          <w:tab w:val="left" w:pos="709"/>
        </w:tabs>
        <w:spacing w:before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_ !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</w:rPr>
        <w:br/>
      </w:r>
    </w:p>
    <w:p w:rsidR="006019E6" w:rsidRDefault="006019E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ответ на Ваше заявление сообщаем, что выдача выписки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не представляется возможным в связи с _____________________________________________</w:t>
      </w:r>
    </w:p>
    <w:p w:rsidR="006019E6" w:rsidRDefault="00BC03B8">
      <w:pPr>
        <w:pStyle w:val="aa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019E6" w:rsidRDefault="00BC03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(указывается причина отказа)</w:t>
      </w:r>
    </w:p>
    <w:p w:rsidR="006019E6" w:rsidRDefault="00601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(</w:t>
      </w:r>
      <w:proofErr w:type="gramEnd"/>
      <w:r>
        <w:rPr>
          <w:rFonts w:ascii="Times New Roman" w:hAnsi="Times New Roman" w:cs="Times New Roman"/>
          <w:sz w:val="28"/>
          <w:szCs w:val="28"/>
        </w:rPr>
        <w:t>должность)                                     (подпись)                   (Ф.И.О.)</w:t>
      </w:r>
    </w:p>
    <w:p w:rsidR="006019E6" w:rsidRDefault="00BC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6019E6" w:rsidRDefault="006019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FD" w:rsidRDefault="00725AFD">
      <w:pPr>
        <w:spacing w:line="240" w:lineRule="auto"/>
      </w:pPr>
      <w:r>
        <w:separator/>
      </w:r>
    </w:p>
  </w:endnote>
  <w:endnote w:type="continuationSeparator" w:id="0">
    <w:p w:rsidR="00725AFD" w:rsidRDefault="00725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FD" w:rsidRDefault="00725AFD">
      <w:pPr>
        <w:spacing w:after="0"/>
      </w:pPr>
      <w:r>
        <w:separator/>
      </w:r>
    </w:p>
  </w:footnote>
  <w:footnote w:type="continuationSeparator" w:id="0">
    <w:p w:rsidR="00725AFD" w:rsidRDefault="00725A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AFD" w:rsidRDefault="00725AF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94527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AFD" w:rsidRDefault="00725AFD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86120"/>
      <w:docPartObj>
        <w:docPartGallery w:val="AutoText"/>
      </w:docPartObj>
    </w:sdtPr>
    <w:sdtEndPr/>
    <w:sdtContent>
      <w:p w:rsidR="00725AFD" w:rsidRDefault="00725A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527">
          <w:rPr>
            <w:noProof/>
          </w:rPr>
          <w:t>23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AFD" w:rsidRDefault="00341C23">
    <w:pPr>
      <w:pStyle w:val="a6"/>
      <w:jc w:val="center"/>
    </w:pPr>
    <w: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62B"/>
    <w:multiLevelType w:val="multilevel"/>
    <w:tmpl w:val="0160762B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2415A87"/>
    <w:multiLevelType w:val="multilevel"/>
    <w:tmpl w:val="22415A87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24187303"/>
    <w:multiLevelType w:val="multilevel"/>
    <w:tmpl w:val="24187303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2CDD62B0"/>
    <w:multiLevelType w:val="multilevel"/>
    <w:tmpl w:val="2CDD62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85A4F"/>
    <w:multiLevelType w:val="multilevel"/>
    <w:tmpl w:val="43085A4F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1B074C0"/>
    <w:multiLevelType w:val="multilevel"/>
    <w:tmpl w:val="61B074C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BA977CB"/>
    <w:multiLevelType w:val="multilevel"/>
    <w:tmpl w:val="6BA977C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15852"/>
    <w:multiLevelType w:val="multilevel"/>
    <w:tmpl w:val="6C9158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64"/>
    <w:rsid w:val="0003694A"/>
    <w:rsid w:val="00065762"/>
    <w:rsid w:val="00071F71"/>
    <w:rsid w:val="001C6283"/>
    <w:rsid w:val="00270404"/>
    <w:rsid w:val="002C1EBA"/>
    <w:rsid w:val="00341C23"/>
    <w:rsid w:val="003F28E2"/>
    <w:rsid w:val="004503BF"/>
    <w:rsid w:val="00494527"/>
    <w:rsid w:val="006019E6"/>
    <w:rsid w:val="006234A4"/>
    <w:rsid w:val="006259C3"/>
    <w:rsid w:val="00634BD9"/>
    <w:rsid w:val="00725AFD"/>
    <w:rsid w:val="007C05DF"/>
    <w:rsid w:val="008C6C08"/>
    <w:rsid w:val="0092297B"/>
    <w:rsid w:val="00942764"/>
    <w:rsid w:val="009C4F3E"/>
    <w:rsid w:val="00B421DB"/>
    <w:rsid w:val="00BC03B8"/>
    <w:rsid w:val="00D12BB6"/>
    <w:rsid w:val="00D5505F"/>
    <w:rsid w:val="00D85B43"/>
    <w:rsid w:val="00E17FF2"/>
    <w:rsid w:val="00EC347C"/>
    <w:rsid w:val="492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,"/>
  <w:listSeparator w:val=";"/>
  <w15:docId w15:val="{AD9B3C4B-0D56-469B-B6F0-C09C8C7F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DB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qFormat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ConsPlusNonformat">
    <w:name w:val="ConsPlusNonformat"/>
    <w:pPr>
      <w:widowControl w:val="0"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customStyle="1" w:styleId="aa">
    <w:name w:val="Таблицы (моноширинный)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4">
    <w:name w:val="Основной текст4"/>
    <w:qFormat/>
    <w:rPr>
      <w:rFonts w:ascii="Times New Roman" w:hAnsi="Times New Roman" w:cs="Times New Roman" w:hint="default"/>
      <w:color w:val="000000"/>
      <w:spacing w:val="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8"/>
    <w:qFormat/>
    <w:pPr>
      <w:numPr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b">
    <w:name w:val="footer"/>
    <w:basedOn w:val="a"/>
    <w:link w:val="ac"/>
    <w:uiPriority w:val="99"/>
    <w:unhideWhenUsed/>
    <w:rsid w:val="00E1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F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332143C976FB335423C7F955D55B1AFD4B4E723967D76A09A17E06k6CEN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8142</Words>
  <Characters>46413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2024-10-25T05:46:00Z</cp:lastPrinted>
  <dcterms:created xsi:type="dcterms:W3CDTF">2024-10-29T05:13:00Z</dcterms:created>
  <dcterms:modified xsi:type="dcterms:W3CDTF">2024-10-29T07:34:00Z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9BCBC75495684651A4C0BAA5F574A8A5_12</vt:lpwstr>
  </property>
</Properties>
</file>