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CAA" w:rsidRPr="00B82CAA" w:rsidRDefault="00B82CAA" w:rsidP="00B82C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82CAA" w:rsidRPr="00B82CAA" w:rsidRDefault="00B82CAA" w:rsidP="00B82C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>Р О С С И Й С К А Я   Ф Е Д Е Р А Ц И Я</w:t>
      </w:r>
    </w:p>
    <w:p w:rsidR="00B82CAA" w:rsidRPr="00B82CAA" w:rsidRDefault="00B82CAA" w:rsidP="00B82C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>Б Е Л Г О Р О Д С К А Я   О Б Л А С Т Ь</w:t>
      </w:r>
    </w:p>
    <w:p w:rsidR="00B82CAA" w:rsidRPr="00B82CAA" w:rsidRDefault="00B82CAA" w:rsidP="00B82C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«ВОЛОКОНОВСКИЙ РАЙОН»</w:t>
      </w:r>
    </w:p>
    <w:p w:rsidR="00B82CAA" w:rsidRPr="00B82CAA" w:rsidRDefault="00B82CAA" w:rsidP="00B82C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CAA" w:rsidRPr="00B82CAA" w:rsidRDefault="00B82CAA" w:rsidP="00B82CA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B82C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CAA" w:rsidRPr="00B82CAA" w:rsidRDefault="00B82CAA" w:rsidP="00B82C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</w:p>
    <w:p w:rsidR="00B82CAA" w:rsidRPr="00B82CAA" w:rsidRDefault="00B82CAA" w:rsidP="00B82C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ЗЕМСКОЕ СОБРАНИЕ </w:t>
      </w:r>
    </w:p>
    <w:p w:rsidR="00B82CAA" w:rsidRPr="00B82CAA" w:rsidRDefault="00B82CAA" w:rsidP="00B82C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ГРУШЕВСКОГО СЕЛЬСКОГО ПОСЕЛЕНИЯ </w:t>
      </w:r>
    </w:p>
    <w:p w:rsidR="00B82CAA" w:rsidRPr="00B82CAA" w:rsidRDefault="00B82CAA" w:rsidP="00B82C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CAA" w:rsidRPr="00B82CAA" w:rsidRDefault="00B82CAA" w:rsidP="00B82C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B82CAA" w:rsidRPr="00B82CAA" w:rsidRDefault="00B82CAA" w:rsidP="00B82C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B82CAA" w:rsidRPr="00B82CAA" w:rsidRDefault="00B82CAA" w:rsidP="00B82C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июня 2024                                                                                               № 43</w:t>
      </w:r>
    </w:p>
    <w:p w:rsidR="00B82CAA" w:rsidRPr="00B82CAA" w:rsidRDefault="00B82CAA" w:rsidP="00B82CA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CAA" w:rsidRPr="00B82CAA" w:rsidRDefault="00B82CAA" w:rsidP="00B82C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</w:t>
      </w:r>
    </w:p>
    <w:p w:rsidR="00B82CAA" w:rsidRPr="00B82CAA" w:rsidRDefault="00B82CAA" w:rsidP="00B82C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Земского собрания Грушевского</w:t>
      </w:r>
    </w:p>
    <w:p w:rsidR="00B82CAA" w:rsidRPr="00B82CAA" w:rsidRDefault="00B82CAA" w:rsidP="00B82C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от 28 декабря</w:t>
      </w:r>
    </w:p>
    <w:p w:rsidR="00B82CAA" w:rsidRDefault="00B82CAA" w:rsidP="00B82C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 года № 19</w:t>
      </w:r>
    </w:p>
    <w:p w:rsidR="002618F0" w:rsidRDefault="002618F0" w:rsidP="002618F0">
      <w:pPr>
        <w:suppressAutoHyphens/>
        <w:spacing w:after="0" w:line="240" w:lineRule="auto"/>
        <w:ind w:right="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8F0" w:rsidRDefault="002618F0" w:rsidP="002618F0">
      <w:pPr>
        <w:suppressAutoHyphens/>
        <w:spacing w:after="0" w:line="240" w:lineRule="auto"/>
        <w:ind w:right="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CAA" w:rsidRPr="00B82CAA" w:rsidRDefault="00B82CAA" w:rsidP="002618F0">
      <w:pPr>
        <w:suppressAutoHyphens/>
        <w:spacing w:after="0" w:line="240" w:lineRule="auto"/>
        <w:ind w:right="7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Уставом Грушевского сельского поселения, Земское собрание Грушевского сельского поселения </w:t>
      </w:r>
      <w:r w:rsidRPr="00B82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</w:t>
      </w:r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618F0" w:rsidRDefault="00B82CAA" w:rsidP="002618F0">
      <w:pPr>
        <w:suppressAutoHyphens/>
        <w:spacing w:after="0" w:line="240" w:lineRule="auto"/>
        <w:ind w:right="78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решение Земского собрания Грушевского сельского поселения от 28</w:t>
      </w:r>
      <w:r w:rsidR="00B7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2023 года</w:t>
      </w:r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19 «О бюджете Грушевского сельского поселения муниципального района «Волоконовский район» на 2024 год и на плановый период 2025 и 2026 годов»</w:t>
      </w:r>
      <w:r w:rsidRPr="00B82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618F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изменения:</w:t>
      </w:r>
    </w:p>
    <w:p w:rsidR="00B82CAA" w:rsidRPr="002618F0" w:rsidRDefault="002618F0" w:rsidP="002618F0">
      <w:pPr>
        <w:suppressAutoHyphens/>
        <w:spacing w:after="0" w:line="240" w:lineRule="auto"/>
        <w:ind w:right="78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B82CAA"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1. изложить в следующей редакции:</w:t>
      </w:r>
    </w:p>
    <w:p w:rsidR="002618F0" w:rsidRDefault="00B82CAA" w:rsidP="002618F0">
      <w:pPr>
        <w:suppressAutoHyphens/>
        <w:spacing w:after="0" w:line="240" w:lineRule="auto"/>
        <w:ind w:left="360" w:right="78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«Статья 1. </w:t>
      </w:r>
    </w:p>
    <w:p w:rsidR="002618F0" w:rsidRDefault="00B82CAA" w:rsidP="002618F0">
      <w:pPr>
        <w:suppressAutoHyphens/>
        <w:spacing w:after="0" w:line="240" w:lineRule="auto"/>
        <w:ind w:right="7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основные характеристики бюджета Грушевского сельского поселения муниципального района «Волоконовский район» (далее – бюджет поселения) на 2024 год:  </w:t>
      </w:r>
    </w:p>
    <w:p w:rsidR="00B82CAA" w:rsidRPr="002618F0" w:rsidRDefault="00B82CAA" w:rsidP="002618F0">
      <w:pPr>
        <w:suppressAutoHyphens/>
        <w:spacing w:after="0" w:line="240" w:lineRule="auto"/>
        <w:ind w:right="7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общий объем доходов бюджета поселения в сумме 8328,2 тыс. рублей;</w:t>
      </w:r>
    </w:p>
    <w:p w:rsidR="002618F0" w:rsidRDefault="00B82CAA" w:rsidP="00B82CAA">
      <w:pPr>
        <w:suppressAutoHyphens/>
        <w:spacing w:after="0" w:line="240" w:lineRule="auto"/>
        <w:ind w:right="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общий объем расходов бюджета поселения в сумме 8370,2 тыс. рублей.</w:t>
      </w:r>
    </w:p>
    <w:p w:rsidR="00B82CAA" w:rsidRPr="00B82CAA" w:rsidRDefault="00B82CAA" w:rsidP="002618F0">
      <w:pPr>
        <w:suppressAutoHyphens/>
        <w:spacing w:after="0" w:line="240" w:lineRule="auto"/>
        <w:ind w:right="7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основные характеристики бюджета</w:t>
      </w:r>
      <w:r w:rsidRPr="00B82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Грушевского сельского поселения на 2025 и 2026 годы:  </w:t>
      </w:r>
    </w:p>
    <w:p w:rsidR="00B82CAA" w:rsidRPr="00B82CAA" w:rsidRDefault="00B82CAA" w:rsidP="00B82CAA">
      <w:pPr>
        <w:suppressAutoHyphens/>
        <w:spacing w:after="0" w:line="240" w:lineRule="auto"/>
        <w:ind w:right="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прогнозируемый общий объем доходов бюджета поселения на 2025 год в сумме   7732,4 тыс. рублей и на 2026 год в сумме 6508,4 тыс. рублей; </w:t>
      </w:r>
    </w:p>
    <w:p w:rsidR="00B82CAA" w:rsidRPr="00B82CAA" w:rsidRDefault="00B82CAA" w:rsidP="00B82CAA">
      <w:pPr>
        <w:suppressAutoHyphens/>
        <w:spacing w:after="0" w:line="240" w:lineRule="auto"/>
        <w:ind w:right="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общий объем расходов бюджета поселения на 2025 год в сумме 7732,4 тыс. рублей, в том числе условно утвержденные расходы в сумме 189 тыс. руб и на 2026 год в сумме    6508,4 тыс. рублей, в том числе условно утвержденные расходы в сумме 317 тыс.руб.</w:t>
      </w:r>
      <w:r w:rsidR="002618F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2CAA" w:rsidRPr="00B82CAA" w:rsidRDefault="00B82CAA" w:rsidP="00B82CAA">
      <w:pPr>
        <w:suppressAutoHyphens/>
        <w:spacing w:after="0" w:line="240" w:lineRule="auto"/>
        <w:ind w:right="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CAA" w:rsidRPr="00B82CAA" w:rsidRDefault="00B82CAA" w:rsidP="00B82C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CAA" w:rsidRPr="00B82CAA" w:rsidRDefault="00B82CAA" w:rsidP="00B82CA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2)</w:t>
      </w:r>
      <w:r w:rsidRPr="00B82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  <w:r w:rsidR="0026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B82CAA" w:rsidRPr="00B82CAA" w:rsidRDefault="00B82CAA" w:rsidP="00B82C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408" w:type="dxa"/>
        <w:tblLayout w:type="fixed"/>
        <w:tblLook w:val="0000" w:firstRow="0" w:lastRow="0" w:firstColumn="0" w:lastColumn="0" w:noHBand="0" w:noVBand="0"/>
      </w:tblPr>
      <w:tblGrid>
        <w:gridCol w:w="4664"/>
      </w:tblGrid>
      <w:tr w:rsidR="002618F0" w:rsidRPr="00B82CAA" w:rsidTr="002618F0">
        <w:trPr>
          <w:trHeight w:val="2011"/>
        </w:trPr>
        <w:tc>
          <w:tcPr>
            <w:tcW w:w="4664" w:type="dxa"/>
            <w:shd w:val="clear" w:color="auto" w:fill="auto"/>
          </w:tcPr>
          <w:p w:rsidR="002618F0" w:rsidRPr="00B82CAA" w:rsidRDefault="002618F0" w:rsidP="002A6B8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  <w:p w:rsidR="002618F0" w:rsidRPr="00B82CAA" w:rsidRDefault="002618F0" w:rsidP="002A6B8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Земского собрания</w:t>
            </w:r>
          </w:p>
          <w:p w:rsidR="002618F0" w:rsidRPr="00B82CAA" w:rsidRDefault="002618F0" w:rsidP="002A6B8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Грушевского сельского поселения</w:t>
            </w:r>
          </w:p>
          <w:p w:rsidR="002618F0" w:rsidRPr="00B82CAA" w:rsidRDefault="002618F0" w:rsidP="002A6B8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бюджете Грушевского сельского    поселения муниципального района     «Волоконовский район» на 2024 год и</w:t>
            </w:r>
          </w:p>
          <w:p w:rsidR="002618F0" w:rsidRDefault="002618F0" w:rsidP="002A6B8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плановый период 2025 и 2026 годов»</w:t>
            </w:r>
          </w:p>
          <w:p w:rsidR="002618F0" w:rsidRPr="00B82CAA" w:rsidRDefault="002618F0" w:rsidP="002A6B8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 декабря 2023 года № 19</w:t>
            </w:r>
          </w:p>
        </w:tc>
      </w:tr>
    </w:tbl>
    <w:p w:rsidR="00B82CAA" w:rsidRPr="00B82CAA" w:rsidRDefault="00B82CAA" w:rsidP="00B82C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CAA" w:rsidRPr="00B82CAA" w:rsidRDefault="00B82CAA" w:rsidP="00B82CAA">
      <w:pPr>
        <w:suppressAutoHyphens/>
        <w:spacing w:after="0" w:line="240" w:lineRule="auto"/>
        <w:ind w:right="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Источники внутреннего финансирования дефицита </w:t>
      </w:r>
    </w:p>
    <w:p w:rsidR="00B82CAA" w:rsidRPr="00B82CAA" w:rsidRDefault="00B82CAA" w:rsidP="00B82CAA">
      <w:pPr>
        <w:suppressAutoHyphens/>
        <w:spacing w:after="0" w:line="240" w:lineRule="auto"/>
        <w:ind w:right="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 Грушевского сельского поселения на 2024 год</w:t>
      </w:r>
    </w:p>
    <w:p w:rsidR="00B82CAA" w:rsidRPr="00B82CAA" w:rsidRDefault="00B82CAA" w:rsidP="00B82CAA">
      <w:pPr>
        <w:suppressAutoHyphens/>
        <w:spacing w:after="0" w:line="240" w:lineRule="auto"/>
        <w:ind w:right="7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CAA" w:rsidRPr="00B82CAA" w:rsidRDefault="00B82CAA" w:rsidP="00B82C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82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82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82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82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82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82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82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82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82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82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(тыс.руб.)</w:t>
      </w: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539"/>
        <w:gridCol w:w="2701"/>
        <w:gridCol w:w="4679"/>
        <w:gridCol w:w="1260"/>
      </w:tblGrid>
      <w:tr w:rsidR="00B82CAA" w:rsidRPr="00B82CAA" w:rsidTr="002618F0">
        <w:trPr>
          <w:cantSplit/>
          <w:trHeight w:val="2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</w:tbl>
    <w:p w:rsidR="00B82CAA" w:rsidRPr="00B82CAA" w:rsidRDefault="00B82CAA" w:rsidP="00B82C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79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539"/>
        <w:gridCol w:w="2701"/>
        <w:gridCol w:w="4679"/>
        <w:gridCol w:w="1260"/>
      </w:tblGrid>
      <w:tr w:rsidR="00B82CAA" w:rsidRPr="00B82CAA" w:rsidTr="002618F0">
        <w:trPr>
          <w:trHeight w:val="20"/>
          <w:tblHeader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82CAA" w:rsidRPr="00B82CAA" w:rsidTr="002618F0">
        <w:trPr>
          <w:trHeight w:val="2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B82CAA" w:rsidRPr="00B82CAA" w:rsidTr="002618F0">
        <w:trPr>
          <w:trHeight w:val="2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-8328,2</w:t>
            </w:r>
          </w:p>
        </w:tc>
      </w:tr>
      <w:tr w:rsidR="00B82CAA" w:rsidRPr="00B82CAA" w:rsidTr="002618F0">
        <w:trPr>
          <w:trHeight w:val="2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-8328,2</w:t>
            </w:r>
          </w:p>
        </w:tc>
      </w:tr>
      <w:tr w:rsidR="00B82CAA" w:rsidRPr="00B82CAA" w:rsidTr="002618F0">
        <w:trPr>
          <w:trHeight w:val="2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-8328,2</w:t>
            </w:r>
          </w:p>
        </w:tc>
      </w:tr>
      <w:tr w:rsidR="00B82CAA" w:rsidRPr="00B82CAA" w:rsidTr="002618F0">
        <w:trPr>
          <w:trHeight w:val="2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бюджета Грушевского сельского поселения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-8328,2</w:t>
            </w:r>
          </w:p>
        </w:tc>
      </w:tr>
      <w:tr w:rsidR="00B82CAA" w:rsidRPr="00B82CAA" w:rsidTr="002618F0">
        <w:trPr>
          <w:trHeight w:val="2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8370,2</w:t>
            </w:r>
          </w:p>
        </w:tc>
      </w:tr>
      <w:tr w:rsidR="00B82CAA" w:rsidRPr="00B82CAA" w:rsidTr="002618F0">
        <w:trPr>
          <w:trHeight w:val="2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8370,2</w:t>
            </w:r>
          </w:p>
        </w:tc>
      </w:tr>
      <w:tr w:rsidR="00B82CAA" w:rsidRPr="00B82CAA" w:rsidTr="002618F0">
        <w:trPr>
          <w:trHeight w:val="2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8370,2</w:t>
            </w:r>
          </w:p>
        </w:tc>
      </w:tr>
      <w:tr w:rsidR="00B82CAA" w:rsidRPr="00B82CAA" w:rsidTr="002618F0">
        <w:trPr>
          <w:trHeight w:val="2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 Грушевского сельского поселения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8370,2</w:t>
            </w:r>
          </w:p>
        </w:tc>
      </w:tr>
      <w:tr w:rsidR="00B82CAA" w:rsidRPr="00B82CAA" w:rsidTr="002618F0">
        <w:trPr>
          <w:trHeight w:val="20"/>
        </w:trPr>
        <w:tc>
          <w:tcPr>
            <w:tcW w:w="7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Всего средств, направленных </w:t>
            </w:r>
          </w:p>
          <w:p w:rsidR="00B82CAA" w:rsidRPr="00B82CAA" w:rsidRDefault="00B82CAA" w:rsidP="00B82C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на покрытие дефицита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  <w:r w:rsidR="0026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</w:tc>
      </w:tr>
    </w:tbl>
    <w:p w:rsidR="002618F0" w:rsidRDefault="002618F0" w:rsidP="002618F0">
      <w:pPr>
        <w:widowControl w:val="0"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CAA" w:rsidRPr="00B82CAA" w:rsidRDefault="00B82CAA" w:rsidP="002618F0">
      <w:pPr>
        <w:widowControl w:val="0"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B82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7 </w:t>
      </w:r>
      <w:r w:rsidR="0026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9362" w:type="dxa"/>
        <w:tblInd w:w="4395" w:type="dxa"/>
        <w:tblLayout w:type="fixed"/>
        <w:tblLook w:val="0000" w:firstRow="0" w:lastRow="0" w:firstColumn="0" w:lastColumn="0" w:noHBand="0" w:noVBand="0"/>
      </w:tblPr>
      <w:tblGrid>
        <w:gridCol w:w="4961"/>
        <w:gridCol w:w="4401"/>
      </w:tblGrid>
      <w:tr w:rsidR="00B82CAA" w:rsidRPr="00B82CAA" w:rsidTr="002618F0">
        <w:trPr>
          <w:trHeight w:val="1831"/>
        </w:trPr>
        <w:tc>
          <w:tcPr>
            <w:tcW w:w="4961" w:type="dxa"/>
          </w:tcPr>
          <w:p w:rsidR="00B82CAA" w:rsidRPr="00B82CAA" w:rsidRDefault="002618F0" w:rsidP="002A6B8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82CAA"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№7</w:t>
            </w:r>
          </w:p>
          <w:p w:rsidR="00B82CAA" w:rsidRPr="00B82CAA" w:rsidRDefault="00B82CAA" w:rsidP="002A6B8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Земского собрания</w:t>
            </w:r>
          </w:p>
          <w:p w:rsidR="00B82CAA" w:rsidRPr="00B82CAA" w:rsidRDefault="00B82CAA" w:rsidP="002A6B8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Грушевского сельского поселения</w:t>
            </w:r>
          </w:p>
          <w:p w:rsidR="00B82CAA" w:rsidRPr="00B82CAA" w:rsidRDefault="00B82CAA" w:rsidP="002A6B8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бюджете Грушевского сельского    поселения муниципального района     «Волоконовский район» на 2024 год и</w:t>
            </w:r>
          </w:p>
          <w:p w:rsidR="002618F0" w:rsidRDefault="00B82CAA" w:rsidP="002A6B8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плановый период 2025 и 2026 годов»</w:t>
            </w:r>
          </w:p>
          <w:p w:rsidR="00B82CAA" w:rsidRPr="00B82CAA" w:rsidRDefault="00B82CAA" w:rsidP="002A6B8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 декабря 2023 года № 19</w:t>
            </w:r>
          </w:p>
        </w:tc>
        <w:tc>
          <w:tcPr>
            <w:tcW w:w="4401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2CAA" w:rsidRPr="00B82CAA" w:rsidRDefault="00B82CAA" w:rsidP="00B82C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82CAA" w:rsidRPr="00B82CAA" w:rsidRDefault="00B82CAA" w:rsidP="00B82C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Поступление доходов по основным источникам в бюджет поселения на 2024 год и на плановый период 2025 и 2026 годов</w:t>
      </w:r>
    </w:p>
    <w:p w:rsidR="00B82CAA" w:rsidRPr="00B82CAA" w:rsidRDefault="00B82CAA" w:rsidP="00B82CA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CAA" w:rsidRPr="00B82CAA" w:rsidRDefault="00B82CAA" w:rsidP="00B82C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(тыс. рублей)</w:t>
      </w:r>
    </w:p>
    <w:tbl>
      <w:tblPr>
        <w:tblW w:w="10033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2340"/>
        <w:gridCol w:w="4683"/>
        <w:gridCol w:w="1026"/>
        <w:gridCol w:w="992"/>
        <w:gridCol w:w="992"/>
      </w:tblGrid>
      <w:tr w:rsidR="00B82CAA" w:rsidRPr="00B82CAA" w:rsidTr="002618F0">
        <w:trPr>
          <w:trHeight w:val="2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lang w:eastAsia="ru-RU"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lang w:eastAsia="ru-RU"/>
              </w:rPr>
              <w:t>2025г.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lang w:eastAsia="ru-RU"/>
              </w:rPr>
              <w:t>2026г.</w:t>
            </w:r>
          </w:p>
        </w:tc>
      </w:tr>
      <w:tr w:rsidR="00B82CAA" w:rsidRPr="00B82CAA" w:rsidTr="002618F0">
        <w:trPr>
          <w:trHeight w:val="2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10000000000000000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 О Х О Д Ы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3297</w:t>
            </w:r>
          </w:p>
        </w:tc>
      </w:tr>
      <w:tr w:rsidR="00B82CAA" w:rsidRPr="00B82CAA" w:rsidTr="002618F0">
        <w:trPr>
          <w:trHeight w:val="2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10100000000000000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331</w:t>
            </w:r>
          </w:p>
        </w:tc>
      </w:tr>
      <w:tr w:rsidR="00B82CAA" w:rsidRPr="00B82CAA" w:rsidTr="002618F0">
        <w:trPr>
          <w:trHeight w:val="2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10102000010000110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</w:tr>
      <w:tr w:rsidR="00B82CAA" w:rsidRPr="00B82CAA" w:rsidTr="002618F0">
        <w:trPr>
          <w:trHeight w:val="2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10500000000000000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10503000010000110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10600000000000000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2625</w:t>
            </w:r>
          </w:p>
        </w:tc>
      </w:tr>
      <w:tr w:rsidR="00B82CAA" w:rsidRPr="00B82CAA" w:rsidTr="002618F0">
        <w:trPr>
          <w:trHeight w:val="2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10601010030000110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B82CAA" w:rsidRPr="00B82CAA" w:rsidTr="002618F0">
        <w:trPr>
          <w:trHeight w:val="2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10606000000000110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2492</w:t>
            </w:r>
          </w:p>
        </w:tc>
      </w:tr>
      <w:tr w:rsidR="00B82CAA" w:rsidRPr="00B82CAA" w:rsidTr="002618F0">
        <w:trPr>
          <w:trHeight w:val="2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111 00000000000000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341</w:t>
            </w:r>
          </w:p>
        </w:tc>
      </w:tr>
      <w:tr w:rsidR="00B82CAA" w:rsidRPr="00B82CAA" w:rsidTr="002618F0">
        <w:trPr>
          <w:trHeight w:val="2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111 05025100000120</w:t>
            </w:r>
          </w:p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</w:tr>
      <w:tr w:rsidR="00B82CAA" w:rsidRPr="00B82CAA" w:rsidTr="002618F0">
        <w:trPr>
          <w:trHeight w:val="2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111 05035100000120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64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собственных налоговых и неналоговых доходов: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3297</w:t>
            </w:r>
          </w:p>
        </w:tc>
      </w:tr>
      <w:tr w:rsidR="00B82CAA" w:rsidRPr="00B82CAA" w:rsidTr="002618F0">
        <w:trPr>
          <w:trHeight w:val="2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20000000000000150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5169,2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3211,4</w:t>
            </w:r>
          </w:p>
        </w:tc>
      </w:tr>
      <w:tr w:rsidR="00B82CAA" w:rsidRPr="00B82CAA" w:rsidTr="002618F0">
        <w:trPr>
          <w:trHeight w:val="2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20210000000000150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РФ и муниципальных образований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3046</w:t>
            </w:r>
          </w:p>
        </w:tc>
      </w:tr>
      <w:tr w:rsidR="00B82CAA" w:rsidRPr="00B82CAA" w:rsidTr="002618F0">
        <w:trPr>
          <w:trHeight w:val="2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20216001100000150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3046</w:t>
            </w:r>
          </w:p>
        </w:tc>
      </w:tr>
      <w:tr w:rsidR="00B82CAA" w:rsidRPr="00B82CAA" w:rsidTr="002618F0">
        <w:trPr>
          <w:trHeight w:val="2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20235118100000 150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165,4</w:t>
            </w:r>
          </w:p>
        </w:tc>
      </w:tr>
      <w:tr w:rsidR="00B82CAA" w:rsidRPr="00B82CAA" w:rsidTr="002618F0">
        <w:trPr>
          <w:trHeight w:val="2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20240014100000 150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2CAA" w:rsidRPr="00B82CAA" w:rsidTr="002618F0">
        <w:trPr>
          <w:trHeight w:val="2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    Д О Х О Д О В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8328,2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6508,4</w:t>
            </w:r>
            <w:r w:rsidR="002618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»;</w:t>
            </w:r>
          </w:p>
        </w:tc>
      </w:tr>
    </w:tbl>
    <w:p w:rsidR="00B82CAA" w:rsidRPr="00B82CAA" w:rsidRDefault="00B82CAA" w:rsidP="00B82C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CAA" w:rsidRDefault="00B82CAA" w:rsidP="00B82CA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4)</w:t>
      </w:r>
      <w:r w:rsidRPr="00B82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618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8 к решению</w:t>
      </w:r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B82CAA" w:rsidRPr="00B82CAA" w:rsidRDefault="00B82CAA" w:rsidP="00B82CA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618F0" w:rsidRPr="00B82CAA" w:rsidRDefault="002618F0" w:rsidP="002A6B83">
      <w:pPr>
        <w:suppressAutoHyphens/>
        <w:spacing w:after="0" w:line="240" w:lineRule="auto"/>
        <w:ind w:left="5103" w:right="-1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82C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2618F0" w:rsidRPr="00B82CAA" w:rsidRDefault="002618F0" w:rsidP="002A6B83">
      <w:pPr>
        <w:suppressAutoHyphens/>
        <w:spacing w:after="0" w:line="240" w:lineRule="auto"/>
        <w:ind w:left="5103" w:right="-1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AA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Земского собрания</w:t>
      </w:r>
    </w:p>
    <w:p w:rsidR="002618F0" w:rsidRPr="00B82CAA" w:rsidRDefault="002618F0" w:rsidP="002A6B83">
      <w:pPr>
        <w:suppressAutoHyphens/>
        <w:spacing w:after="0" w:line="240" w:lineRule="auto"/>
        <w:ind w:left="5103" w:right="-1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Грушевского сельского поселения</w:t>
      </w:r>
    </w:p>
    <w:p w:rsidR="002618F0" w:rsidRPr="00B82CAA" w:rsidRDefault="002618F0" w:rsidP="002A6B83">
      <w:pPr>
        <w:suppressAutoHyphens/>
        <w:spacing w:after="0" w:line="240" w:lineRule="auto"/>
        <w:ind w:left="5103" w:right="-1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AA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бюджете Грушевского сельского    поселения муниципального района     «Волоконовский район» на 2024 год и</w:t>
      </w:r>
    </w:p>
    <w:p w:rsidR="002618F0" w:rsidRDefault="002618F0" w:rsidP="002A6B83">
      <w:pPr>
        <w:suppressAutoHyphens/>
        <w:spacing w:after="0" w:line="240" w:lineRule="auto"/>
        <w:ind w:left="5103" w:right="-1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плановый период 2025 и 2026 годов»</w:t>
      </w:r>
    </w:p>
    <w:p w:rsidR="002618F0" w:rsidRDefault="002618F0" w:rsidP="002A6B83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C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декабря 2023 года № 19</w:t>
      </w:r>
    </w:p>
    <w:p w:rsidR="00B82CAA" w:rsidRPr="00B82CAA" w:rsidRDefault="00B82CAA" w:rsidP="002618F0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2CAA" w:rsidRPr="00B82CAA" w:rsidRDefault="00B82CAA" w:rsidP="002A6B83">
      <w:pPr>
        <w:suppressAutoHyphens/>
        <w:spacing w:after="120" w:line="240" w:lineRule="auto"/>
        <w:ind w:left="426" w:firstLine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бюджетных ассигнований бюджета поселения на 2024 год и на плановый период 2025 и 2026 годов по разделам, подразделам, целевым статьям расходов и видам расходов классификации расходов бюджета</w:t>
      </w:r>
    </w:p>
    <w:tbl>
      <w:tblPr>
        <w:tblW w:w="10125" w:type="dxa"/>
        <w:tblInd w:w="201" w:type="dxa"/>
        <w:tblLayout w:type="fixed"/>
        <w:tblLook w:val="0000" w:firstRow="0" w:lastRow="0" w:firstColumn="0" w:lastColumn="0" w:noHBand="0" w:noVBand="0"/>
      </w:tblPr>
      <w:tblGrid>
        <w:gridCol w:w="3416"/>
        <w:gridCol w:w="567"/>
        <w:gridCol w:w="705"/>
        <w:gridCol w:w="1564"/>
        <w:gridCol w:w="598"/>
        <w:gridCol w:w="905"/>
        <w:gridCol w:w="231"/>
        <w:gridCol w:w="668"/>
        <w:gridCol w:w="292"/>
        <w:gridCol w:w="707"/>
        <w:gridCol w:w="236"/>
        <w:gridCol w:w="236"/>
      </w:tblGrid>
      <w:tr w:rsidR="00B82CAA" w:rsidRPr="00B82CAA" w:rsidTr="002618F0">
        <w:trPr>
          <w:trHeight w:val="255"/>
        </w:trPr>
        <w:tc>
          <w:tcPr>
            <w:tcW w:w="3416" w:type="dxa"/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4" w:type="dxa"/>
            <w:gridSpan w:val="4"/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707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945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343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2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cantSplit/>
          <w:trHeight w:val="1134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статьи</w:t>
            </w:r>
          </w:p>
        </w:tc>
        <w:tc>
          <w:tcPr>
            <w:tcW w:w="598" w:type="dxa"/>
            <w:tcBorders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 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Администрация Грушевского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2029,4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1526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912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2029,4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1526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функций органов власти Волоконовского района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2029,4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1526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2029,4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1526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70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999 00 00190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1085,4</w:t>
            </w:r>
          </w:p>
        </w:tc>
        <w:tc>
          <w:tcPr>
            <w:tcW w:w="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714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999 00 00190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999 00 00190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341,4</w:t>
            </w:r>
          </w:p>
        </w:tc>
        <w:tc>
          <w:tcPr>
            <w:tcW w:w="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Расходы на выплаты по оплате труда главы городского и сельского поселения 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999 00 00200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996</w:t>
            </w: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999 00 00200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996</w:t>
            </w: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151,4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165,4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151,4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165,4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функций органов власти Волоконовского района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151,4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165,4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не программные мероприятия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151,4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165,4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151,4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165,4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1020"/>
        </w:trPr>
        <w:tc>
          <w:tcPr>
            <w:tcW w:w="3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148,5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1180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571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571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Грушевского сельского поселения "Комплексное развитие территории Грушевского сельского поселения"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571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571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01301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571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0130120350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571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0130120350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Грушевского сельского поселения "Комплексное развитие территории Грушевского сельского поселения"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"Обеспечение безопасности жизнедеятельности населения" 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уровня безопасности жизнедеятельности населения поселения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013 02</w:t>
            </w:r>
          </w:p>
        </w:tc>
        <w:tc>
          <w:tcPr>
            <w:tcW w:w="59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Обеспечение правопорядка в общественных местах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013 02 20370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013 02 20370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37</w:t>
            </w:r>
          </w:p>
        </w:tc>
        <w:tc>
          <w:tcPr>
            <w:tcW w:w="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Грушевского сельского поселения "Комплексное развитие территории Грушевского сельского поселения"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59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"Содержание и безопасность дорог в границах населенных пунктов"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011 01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Содержание автомобильных дорог и инженерных сооружений на них в границах городских и сельских поселений  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011 01 62000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011 01 62000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37</w:t>
            </w:r>
          </w:p>
        </w:tc>
        <w:tc>
          <w:tcPr>
            <w:tcW w:w="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37</w:t>
            </w: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1243,6</w:t>
            </w:r>
          </w:p>
        </w:tc>
        <w:tc>
          <w:tcPr>
            <w:tcW w:w="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1243,6</w:t>
            </w:r>
          </w:p>
        </w:tc>
        <w:tc>
          <w:tcPr>
            <w:tcW w:w="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Грушевского сельского поселения "Комплексное развитие территории Грушевского сельского поселения"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1243,6</w:t>
            </w:r>
          </w:p>
        </w:tc>
        <w:tc>
          <w:tcPr>
            <w:tcW w:w="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1243,6</w:t>
            </w:r>
          </w:p>
        </w:tc>
        <w:tc>
          <w:tcPr>
            <w:tcW w:w="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011 02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Организация мероприятий по озеленению населенных пунктов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011 02 63000</w:t>
            </w:r>
          </w:p>
        </w:tc>
        <w:tc>
          <w:tcPr>
            <w:tcW w:w="59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011 02 63000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"Содержание кладбищ, свалок, парков, скверов, зон отдыха"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011 03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011 03 64000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011 03 64000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"Благоустройство поселений"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011 04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1204,6</w:t>
            </w:r>
          </w:p>
        </w:tc>
        <w:tc>
          <w:tcPr>
            <w:tcW w:w="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011 04 65000</w:t>
            </w:r>
          </w:p>
        </w:tc>
        <w:tc>
          <w:tcPr>
            <w:tcW w:w="59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1204,6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99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011 04 65000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1196,6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011 04 65000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Грушевского сельского поселения "Комплексное развитие территории Грушевского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"Вовлечение в занятие физической культурой и спортом жителей"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"Создание условий успешной социализации и эффективной самореализации молодежи"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014 01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Мероприятия по организационно-воспитательной работе с молодежью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014 01 29990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014 01 29990 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4841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4687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4841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4687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Грушевского сельского поселения "Комплексное развитие территории Грушевского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4841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4687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сферы культурно-досуговой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4841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4687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</w:t>
            </w: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«Обеспечение деятельности (оказание услуг) муниципальных учреждений (организаций)»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01501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4841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4687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(организаций) Волоконовского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015 01 00590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4841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4687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0150100590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4772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4618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01050100590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 ПО БЮДЖЕТУ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8370,2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7543,4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6191,4</w:t>
            </w: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2CAA" w:rsidRDefault="00B82CAA" w:rsidP="00B82CAA">
      <w:pPr>
        <w:suppressAutoHyphens/>
        <w:spacing w:after="0" w:line="240" w:lineRule="auto"/>
        <w:ind w:right="-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CAA" w:rsidRPr="002A6B83" w:rsidRDefault="002A6B83" w:rsidP="002A6B8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82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11 к решению</w:t>
      </w:r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B82CAA" w:rsidRPr="00B82CAA" w:rsidRDefault="00B82CAA" w:rsidP="00B82C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7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86"/>
        <w:gridCol w:w="1924"/>
        <w:gridCol w:w="4254"/>
        <w:gridCol w:w="4254"/>
      </w:tblGrid>
      <w:tr w:rsidR="00B82CAA" w:rsidRPr="00B82CAA" w:rsidTr="002618F0">
        <w:trPr>
          <w:trHeight w:val="2096"/>
        </w:trPr>
        <w:tc>
          <w:tcPr>
            <w:tcW w:w="3286" w:type="dxa"/>
            <w:shd w:val="clear" w:color="auto" w:fill="auto"/>
          </w:tcPr>
          <w:p w:rsidR="00B82CAA" w:rsidRPr="00B82CAA" w:rsidRDefault="00B82CAA" w:rsidP="002A6B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shd w:val="clear" w:color="auto" w:fill="auto"/>
          </w:tcPr>
          <w:p w:rsidR="00B82CAA" w:rsidRPr="00B82CAA" w:rsidRDefault="00B82CAA" w:rsidP="002A6B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</w:tcPr>
          <w:p w:rsidR="00B82CAA" w:rsidRPr="00B82CAA" w:rsidRDefault="002A6B83" w:rsidP="002A6B83">
            <w:pPr>
              <w:suppressAutoHyphens/>
              <w:spacing w:after="0" w:line="240" w:lineRule="auto"/>
              <w:ind w:right="-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82CAA"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№11</w:t>
            </w:r>
          </w:p>
          <w:p w:rsidR="00B82CAA" w:rsidRPr="00B82CAA" w:rsidRDefault="00B82CAA" w:rsidP="002A6B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Земского собрания</w:t>
            </w:r>
          </w:p>
          <w:p w:rsidR="00B82CAA" w:rsidRPr="00B82CAA" w:rsidRDefault="00B82CAA" w:rsidP="002A6B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Грушевского сельского поселения</w:t>
            </w:r>
          </w:p>
          <w:p w:rsidR="00B82CAA" w:rsidRPr="00B82CAA" w:rsidRDefault="00B82CAA" w:rsidP="002A6B83">
            <w:pPr>
              <w:suppressAutoHyphens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бюджете Грушевского сельского    поселения муниципального района       «Волоконовский район» на 2024 год и</w:t>
            </w:r>
          </w:p>
          <w:p w:rsidR="00B82CAA" w:rsidRPr="00B82CAA" w:rsidRDefault="00B82CAA" w:rsidP="002A6B83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плановый период 2025 и 2026 годов»</w:t>
            </w:r>
          </w:p>
          <w:p w:rsidR="00B82CAA" w:rsidRPr="00B82CAA" w:rsidRDefault="00B82CAA" w:rsidP="002A6B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 декабря 2023 года № 19</w:t>
            </w:r>
          </w:p>
        </w:tc>
        <w:tc>
          <w:tcPr>
            <w:tcW w:w="4254" w:type="dxa"/>
            <w:shd w:val="clear" w:color="auto" w:fill="auto"/>
          </w:tcPr>
          <w:p w:rsidR="00B82CAA" w:rsidRPr="00B82CAA" w:rsidRDefault="00B82CAA" w:rsidP="002A6B83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2CAA" w:rsidRPr="00B82CAA" w:rsidRDefault="00B82CAA" w:rsidP="002A6B83">
      <w:pPr>
        <w:tabs>
          <w:tab w:val="left" w:pos="214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2CAA" w:rsidRPr="00B82CAA" w:rsidRDefault="00B82CAA" w:rsidP="00B82CAA">
      <w:pPr>
        <w:tabs>
          <w:tab w:val="left" w:pos="214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13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601"/>
        <w:gridCol w:w="1999"/>
        <w:gridCol w:w="586"/>
        <w:gridCol w:w="266"/>
        <w:gridCol w:w="273"/>
        <w:gridCol w:w="721"/>
        <w:gridCol w:w="1556"/>
        <w:gridCol w:w="604"/>
        <w:gridCol w:w="990"/>
        <w:gridCol w:w="177"/>
        <w:gridCol w:w="815"/>
        <w:gridCol w:w="992"/>
        <w:gridCol w:w="61"/>
        <w:gridCol w:w="165"/>
        <w:gridCol w:w="71"/>
        <w:gridCol w:w="236"/>
      </w:tblGrid>
      <w:tr w:rsidR="00B82CAA" w:rsidRPr="00B82CAA" w:rsidTr="002618F0">
        <w:trPr>
          <w:trHeight w:val="255"/>
        </w:trPr>
        <w:tc>
          <w:tcPr>
            <w:tcW w:w="601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40" w:type="dxa"/>
            <w:gridSpan w:val="12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Распределение бюджетных ассигнований бюджета поселения на 2024 год и на плановый период 2025 и 2026 годов по разделам, подразделам, целевым статьям расходов и видам расходов в ведомственной структуре расходов бюджета поселения</w:t>
            </w: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601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40" w:type="dxa"/>
            <w:gridSpan w:val="12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1" w:type="dxa"/>
            <w:gridSpan w:val="6"/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4"/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ind w:left="2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(тыс.рублей</w:t>
            </w: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94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40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cantSplit/>
          <w:trHeight w:val="1440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B82CAA" w:rsidRPr="00B82CAA" w:rsidRDefault="00B82CAA" w:rsidP="00B82CAA">
            <w:pPr>
              <w:suppressAutoHyphens/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статьи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2026г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Администрация Грушевского сельского поселения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CCFF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CCFF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CC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2029,4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CCFF"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1526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89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2029,4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CCFF"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1526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функций органов власти Волоконовского района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2029,4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CCFF"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1526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не программные мероприятия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2029,4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CCFF"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1526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89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999 00 00190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1085,4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664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1020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999 00 00190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777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326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999 00 00190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               341,4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Расходы на выплаты по оплате труда главы городского и сельского поселения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999 00 00200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1020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999 00 00200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184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165,4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165,4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функций органов власти Волоконовского района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165,4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165,4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89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6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165,4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572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148,5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Грушевского сельского поселения "Комплексное развитие территории Грушевского сельского поселения"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безопасности жизнедеятельности населения"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01301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0130120350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0130120350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Грушевского сельского поселения "Комплексное развитие территории Грушевского сельского поселения"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"Обеспечение безопасности жизнедеятельности населения"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уровня безопасности жизнедеятельности населения поселения"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013 02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Обеспечение правопорядка в общественных местах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013 02 20370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013 02 20370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573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312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76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Грушевского сельского поселения "Комплексное развитие территории Грушевского сельского поселения"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510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510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"Содержание и безопасность дорог в границах населенных пунктов"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011 01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510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Содержание автомобильных дорог и инженерных сооружений на них в границах городских и сельских поселений 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011 01 62000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011 01 62000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                37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890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1243,6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33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1243,6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572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Грушевского сельского поселения "Комплексное развитие территории Грушевского сельского поселения"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1243,6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83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1182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1243,6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510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011 02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70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Организация мероприятий по озеленению населенных пунктов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011 02 63000</w:t>
            </w:r>
          </w:p>
        </w:tc>
        <w:tc>
          <w:tcPr>
            <w:tcW w:w="6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011 02 63000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510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"Содержание кладбищ, свалок, парков, скверов, зон отдыха"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011 03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70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011 03 64000</w:t>
            </w:r>
          </w:p>
        </w:tc>
        <w:tc>
          <w:tcPr>
            <w:tcW w:w="6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011 03 64000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                   13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"Благоустройство поселений"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011 04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1204,6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540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Организация прочих мероприятий по благоустройству городских и сельских поселений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011 04 65000</w:t>
            </w:r>
          </w:p>
        </w:tc>
        <w:tc>
          <w:tcPr>
            <w:tcW w:w="6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1204,6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011 04 65000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1196,6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011 04 65000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76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Грушевского сельского поселения "Комплексное развитие территории Грушевского сельского поселения"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510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"Вовлечение в занятие физической культурой и спортом жителей"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510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"Создание условий успешной социализации и эффективной самореализации молодежи"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014 01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540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Мероприятия по организационно-воспитательной работе с молодежью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014 01 29990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8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014 01 29990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4841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4841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Грушевского сельского поселения "Комплексное развитие территории Грушевского сельского поселения"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4841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сферы культурно-досуговой деятельности»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4841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01501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4841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(организаций) Волоконовского района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015 01 00590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4841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0150100590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0150100590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</w:p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0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A" w:rsidRPr="00B82CAA" w:rsidTr="002618F0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 ПО БЮДЖЕТУ</w:t>
            </w:r>
          </w:p>
        </w:tc>
        <w:tc>
          <w:tcPr>
            <w:tcW w:w="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8370,2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7543,4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2CA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6191,4</w:t>
            </w:r>
            <w:r w:rsidR="002A6B8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».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B82CAA" w:rsidRPr="00B82CAA" w:rsidRDefault="00B82CAA" w:rsidP="00B8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2CAA" w:rsidRPr="00B82CAA" w:rsidRDefault="00B82CAA" w:rsidP="00B82C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CAA" w:rsidRPr="00B82CAA" w:rsidRDefault="00B82CAA" w:rsidP="00B82C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80BFC" w:rsidRPr="00380B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решение и разместить в сетевом издании «Красный Октябрь» (october31.ru), а также на официальном сайте органов местного самоуправления Грушевского сельского поселения муниципального района «Волоконовский район» Белгородской области в сети Интернет (https://grushevka-r31.gosweb.gosuslugi.ru/)</w:t>
      </w:r>
      <w:r w:rsidR="00380B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B83" w:rsidRDefault="00B82CAA" w:rsidP="002A6B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8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вступает в силу со дня его обнародования. </w:t>
      </w:r>
    </w:p>
    <w:p w:rsidR="00B82CAA" w:rsidRPr="002A6B83" w:rsidRDefault="00B82CAA" w:rsidP="002A6B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82CA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4. </w:t>
      </w:r>
      <w:r w:rsidR="00380BFC" w:rsidRPr="00380BF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Контроль за исполнением настоящего решения возложить на комиссию по вопросам социально-экономического развития и бюджету (Михайлову Ю.Н.).</w:t>
      </w:r>
    </w:p>
    <w:p w:rsidR="00B82CAA" w:rsidRPr="00B82CAA" w:rsidRDefault="00B82CAA" w:rsidP="00B82CAA">
      <w:pPr>
        <w:tabs>
          <w:tab w:val="left" w:pos="1725"/>
          <w:tab w:val="center" w:pos="425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CAA" w:rsidRPr="00B82CAA" w:rsidRDefault="00B82CAA" w:rsidP="00B82CAA">
      <w:pPr>
        <w:tabs>
          <w:tab w:val="left" w:pos="1725"/>
          <w:tab w:val="center" w:pos="425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CAA" w:rsidRPr="00B82CAA" w:rsidRDefault="00B82CAA" w:rsidP="00B82CAA">
      <w:pPr>
        <w:tabs>
          <w:tab w:val="left" w:pos="1725"/>
          <w:tab w:val="center" w:pos="425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Грушевского</w:t>
      </w:r>
    </w:p>
    <w:p w:rsidR="00B82CAA" w:rsidRPr="00B82CAA" w:rsidRDefault="00B82CAA" w:rsidP="00B82CAA">
      <w:pPr>
        <w:tabs>
          <w:tab w:val="left" w:pos="1725"/>
          <w:tab w:val="center" w:pos="425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Pr="00B82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Л.А.Сафонова</w:t>
      </w:r>
    </w:p>
    <w:p w:rsidR="00B82CAA" w:rsidRPr="00B82CAA" w:rsidRDefault="00B82CAA" w:rsidP="00B82C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CAA" w:rsidRPr="00B82CAA" w:rsidRDefault="00B82CAA" w:rsidP="00B82C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73F" w:rsidRDefault="0047073F"/>
    <w:sectPr w:rsidR="0047073F" w:rsidSect="002A6B83">
      <w:headerReference w:type="default" r:id="rId8"/>
      <w:pgSz w:w="11906" w:h="16838" w:code="9"/>
      <w:pgMar w:top="1134" w:right="851" w:bottom="1134" w:left="1843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A8E" w:rsidRDefault="004C0A8E">
      <w:pPr>
        <w:spacing w:after="0" w:line="240" w:lineRule="auto"/>
      </w:pPr>
      <w:r>
        <w:separator/>
      </w:r>
    </w:p>
  </w:endnote>
  <w:endnote w:type="continuationSeparator" w:id="0">
    <w:p w:rsidR="004C0A8E" w:rsidRDefault="004C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WenQuanYi Micro Hei">
    <w:charset w:val="01"/>
    <w:family w:val="auto"/>
    <w:pitch w:val="variable"/>
  </w:font>
  <w:font w:name="Noto Sans Devanagari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302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A8E" w:rsidRDefault="004C0A8E">
      <w:pPr>
        <w:spacing w:after="0" w:line="240" w:lineRule="auto"/>
      </w:pPr>
      <w:r>
        <w:separator/>
      </w:r>
    </w:p>
  </w:footnote>
  <w:footnote w:type="continuationSeparator" w:id="0">
    <w:p w:rsidR="004C0A8E" w:rsidRDefault="004C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269458"/>
      <w:docPartObj>
        <w:docPartGallery w:val="Page Numbers (Top of Page)"/>
        <w:docPartUnique/>
      </w:docPartObj>
    </w:sdtPr>
    <w:sdtEndPr/>
    <w:sdtContent>
      <w:p w:rsidR="002A6B83" w:rsidRDefault="002A6B83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338">
          <w:rPr>
            <w:noProof/>
          </w:rPr>
          <w:t>16</w:t>
        </w:r>
        <w:r>
          <w:fldChar w:fldCharType="end"/>
        </w:r>
      </w:p>
    </w:sdtContent>
  </w:sdt>
  <w:p w:rsidR="002A6B83" w:rsidRDefault="002A6B83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6078D"/>
    <w:multiLevelType w:val="hybridMultilevel"/>
    <w:tmpl w:val="45B46760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7D"/>
    <w:rsid w:val="001F7309"/>
    <w:rsid w:val="002618F0"/>
    <w:rsid w:val="0028667D"/>
    <w:rsid w:val="002A6B83"/>
    <w:rsid w:val="002F4DF2"/>
    <w:rsid w:val="00380BFC"/>
    <w:rsid w:val="0047073F"/>
    <w:rsid w:val="004C0A8E"/>
    <w:rsid w:val="00556064"/>
    <w:rsid w:val="00AA1338"/>
    <w:rsid w:val="00B76273"/>
    <w:rsid w:val="00B8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AC0F78-DF2D-431B-93C7-B56D4C5C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82CAA"/>
    <w:pPr>
      <w:keepNext/>
      <w:suppressAutoHyphens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B82CAA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82CAA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82CAA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82CAA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B82CAA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2CAA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B82CAA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82CAA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82C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82CA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82CAA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82CAA"/>
  </w:style>
  <w:style w:type="character" w:customStyle="1" w:styleId="12">
    <w:name w:val="Основной шрифт абзаца1"/>
    <w:rsid w:val="00B82CAA"/>
  </w:style>
  <w:style w:type="character" w:customStyle="1" w:styleId="a3">
    <w:name w:val="Основной текст с отступом Знак"/>
    <w:rsid w:val="00B82CAA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character" w:customStyle="1" w:styleId="a4">
    <w:name w:val="Текст выноски Знак"/>
    <w:rsid w:val="00B82CAA"/>
    <w:rPr>
      <w:rFonts w:ascii="Tahoma" w:eastAsia="Times New Roman" w:hAnsi="Tahoma" w:cs="Times New Roman"/>
      <w:sz w:val="16"/>
      <w:szCs w:val="16"/>
    </w:rPr>
  </w:style>
  <w:style w:type="character" w:customStyle="1" w:styleId="a5">
    <w:name w:val="Основной текст Знак"/>
    <w:rsid w:val="00B82CAA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rsid w:val="00B82CAA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rsid w:val="00B82CAA"/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с отступом 3 Знак"/>
    <w:rsid w:val="00B82CAA"/>
    <w:rPr>
      <w:rFonts w:ascii="Times New Roman" w:eastAsia="Times New Roman" w:hAnsi="Times New Roman" w:cs="Times New Roman"/>
      <w:sz w:val="16"/>
      <w:szCs w:val="16"/>
    </w:rPr>
  </w:style>
  <w:style w:type="character" w:customStyle="1" w:styleId="a6">
    <w:name w:val="Название Знак"/>
    <w:rsid w:val="00B82CAA"/>
    <w:rPr>
      <w:rFonts w:ascii="Times New Roman" w:eastAsia="Times New Roman" w:hAnsi="Times New Roman" w:cs="Times New Roman"/>
      <w:b/>
      <w:bCs/>
      <w:caps/>
      <w:sz w:val="28"/>
      <w:szCs w:val="24"/>
    </w:rPr>
  </w:style>
  <w:style w:type="character" w:customStyle="1" w:styleId="a7">
    <w:name w:val="Верхний колонтитул Знак"/>
    <w:uiPriority w:val="99"/>
    <w:rsid w:val="00B82C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омер страницы1"/>
    <w:basedOn w:val="12"/>
    <w:rsid w:val="00B82CAA"/>
  </w:style>
  <w:style w:type="character" w:customStyle="1" w:styleId="a8">
    <w:name w:val="Нижний колонтитул Знак"/>
    <w:rsid w:val="00B82CAA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rsid w:val="00B82CAA"/>
    <w:rPr>
      <w:color w:val="0000FF"/>
      <w:u w:val="single"/>
    </w:rPr>
  </w:style>
  <w:style w:type="character" w:customStyle="1" w:styleId="s1">
    <w:name w:val="s1"/>
    <w:rsid w:val="00B82CAA"/>
    <w:rPr>
      <w:rFonts w:ascii="Verdana" w:hAnsi="Verdana"/>
      <w:lang w:val="en-US" w:eastAsia="en-US" w:bidi="ar-SA"/>
    </w:rPr>
  </w:style>
  <w:style w:type="character" w:customStyle="1" w:styleId="grame">
    <w:name w:val="grame"/>
    <w:basedOn w:val="12"/>
    <w:rsid w:val="00B82CAA"/>
  </w:style>
  <w:style w:type="character" w:customStyle="1" w:styleId="14">
    <w:name w:val="Строгий1"/>
    <w:rsid w:val="00B82CAA"/>
    <w:rPr>
      <w:b/>
      <w:bCs/>
    </w:rPr>
  </w:style>
  <w:style w:type="character" w:customStyle="1" w:styleId="32">
    <w:name w:val="Основной текст 3 Знак"/>
    <w:rsid w:val="00B82CA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Знак Знак"/>
    <w:rsid w:val="00B82CAA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3">
    <w:name w:val="Основной текст (3)_"/>
    <w:rsid w:val="00B82CAA"/>
    <w:rPr>
      <w:spacing w:val="6"/>
      <w:sz w:val="23"/>
      <w:szCs w:val="23"/>
      <w:shd w:val="clear" w:color="auto" w:fill="FFFFFF"/>
    </w:rPr>
  </w:style>
  <w:style w:type="character" w:customStyle="1" w:styleId="15">
    <w:name w:val="Основной текст + Полужирный1"/>
    <w:rsid w:val="00B82CAA"/>
    <w:rPr>
      <w:rFonts w:ascii="Times New Roman" w:eastAsia="Calibri" w:hAnsi="Times New Roman" w:cs="Times New Roman"/>
      <w:b w:val="0"/>
      <w:bCs w:val="0"/>
      <w:i/>
      <w:iCs/>
      <w:strike w:val="0"/>
      <w:dstrike w:val="0"/>
      <w:spacing w:val="6"/>
      <w:sz w:val="23"/>
      <w:szCs w:val="23"/>
      <w:u w:val="none"/>
      <w:effect w:val="none"/>
      <w:lang w:val="ru-RU" w:eastAsia="ru-RU" w:bidi="ar-SA"/>
    </w:rPr>
  </w:style>
  <w:style w:type="character" w:customStyle="1" w:styleId="apple-converted-space">
    <w:name w:val="apple-converted-space"/>
    <w:rsid w:val="00B82CAA"/>
    <w:rPr>
      <w:rFonts w:cs="Times New Roman"/>
    </w:rPr>
  </w:style>
  <w:style w:type="character" w:customStyle="1" w:styleId="WW8Num2z0">
    <w:name w:val="WW8Num2z0"/>
    <w:rsid w:val="00B82CAA"/>
    <w:rPr>
      <w:rFonts w:ascii="Symbol" w:hAnsi="Symbol"/>
      <w:b/>
    </w:rPr>
  </w:style>
  <w:style w:type="character" w:customStyle="1" w:styleId="WW8Num3z0">
    <w:name w:val="WW8Num3z0"/>
    <w:rsid w:val="00B82CAA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B82CAA"/>
    <w:rPr>
      <w:b/>
    </w:rPr>
  </w:style>
  <w:style w:type="character" w:customStyle="1" w:styleId="WW8Num5z0">
    <w:name w:val="WW8Num5z0"/>
    <w:rsid w:val="00B82CAA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B82CAA"/>
    <w:rPr>
      <w:rFonts w:ascii="Symbol" w:hAnsi="Symbol"/>
      <w:b/>
    </w:rPr>
  </w:style>
  <w:style w:type="character" w:customStyle="1" w:styleId="WW8Num8z0">
    <w:name w:val="WW8Num8z0"/>
    <w:rsid w:val="00B82CAA"/>
    <w:rPr>
      <w:b/>
    </w:rPr>
  </w:style>
  <w:style w:type="character" w:customStyle="1" w:styleId="WW8Num8z1">
    <w:name w:val="WW8Num8z1"/>
    <w:rsid w:val="00B82CAA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B82CAA"/>
  </w:style>
  <w:style w:type="character" w:customStyle="1" w:styleId="WW-Absatz-Standardschriftart">
    <w:name w:val="WW-Absatz-Standardschriftart"/>
    <w:rsid w:val="00B82CAA"/>
  </w:style>
  <w:style w:type="character" w:customStyle="1" w:styleId="WW-Absatz-Standardschriftart1">
    <w:name w:val="WW-Absatz-Standardschriftart1"/>
    <w:rsid w:val="00B82CAA"/>
  </w:style>
  <w:style w:type="character" w:customStyle="1" w:styleId="WW-Absatz-Standardschriftart11">
    <w:name w:val="WW-Absatz-Standardschriftart11"/>
    <w:rsid w:val="00B82CAA"/>
  </w:style>
  <w:style w:type="character" w:customStyle="1" w:styleId="16">
    <w:name w:val="Основной шрифт абзаца1"/>
    <w:rsid w:val="00B82CAA"/>
  </w:style>
  <w:style w:type="character" w:customStyle="1" w:styleId="ab">
    <w:name w:val="Символ нумерации"/>
    <w:rsid w:val="00B82CAA"/>
  </w:style>
  <w:style w:type="character" w:customStyle="1" w:styleId="WW8Num11z0">
    <w:name w:val="WW8Num11z0"/>
    <w:rsid w:val="00B82CAA"/>
    <w:rPr>
      <w:b/>
    </w:rPr>
  </w:style>
  <w:style w:type="character" w:customStyle="1" w:styleId="WW8Num12z0">
    <w:name w:val="WW8Num12z0"/>
    <w:rsid w:val="00B82CAA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B82CAA"/>
    <w:rPr>
      <w:rFonts w:ascii="Symbol" w:hAnsi="Symbol" w:cs="StarSymbol"/>
      <w:sz w:val="18"/>
      <w:szCs w:val="18"/>
    </w:rPr>
  </w:style>
  <w:style w:type="character" w:customStyle="1" w:styleId="WW8Num14z0">
    <w:name w:val="WW8Num14z0"/>
    <w:rsid w:val="00B82CAA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B82CAA"/>
    <w:rPr>
      <w:b/>
    </w:rPr>
  </w:style>
  <w:style w:type="character" w:customStyle="1" w:styleId="WW8Num4z1">
    <w:name w:val="WW8Num4z1"/>
    <w:rsid w:val="00B82CAA"/>
    <w:rPr>
      <w:rFonts w:ascii="Times New Roman" w:eastAsia="Times New Roman" w:hAnsi="Times New Roman" w:cs="Times New Roman"/>
    </w:rPr>
  </w:style>
  <w:style w:type="character" w:styleId="ac">
    <w:name w:val="Emphasis"/>
    <w:qFormat/>
    <w:rsid w:val="00B82CAA"/>
    <w:rPr>
      <w:i/>
      <w:iCs/>
    </w:rPr>
  </w:style>
  <w:style w:type="character" w:customStyle="1" w:styleId="submenu-table">
    <w:name w:val="submenu-table"/>
    <w:rsid w:val="00B82CAA"/>
    <w:rPr>
      <w:rFonts w:cs="Times New Roman"/>
    </w:rPr>
  </w:style>
  <w:style w:type="character" w:customStyle="1" w:styleId="FontStyle11">
    <w:name w:val="Font Style11"/>
    <w:rsid w:val="00B82CAA"/>
    <w:rPr>
      <w:rFonts w:ascii="Arial" w:hAnsi="Arial" w:cs="Arial"/>
      <w:b/>
      <w:bCs/>
      <w:sz w:val="18"/>
      <w:szCs w:val="18"/>
    </w:rPr>
  </w:style>
  <w:style w:type="character" w:customStyle="1" w:styleId="ListLabel1">
    <w:name w:val="ListLabel 1"/>
    <w:rsid w:val="00B82CAA"/>
    <w:rPr>
      <w:color w:val="auto"/>
    </w:rPr>
  </w:style>
  <w:style w:type="character" w:customStyle="1" w:styleId="ListLabel2">
    <w:name w:val="ListLabel 2"/>
    <w:rsid w:val="00B82CAA"/>
    <w:rPr>
      <w:b/>
      <w:color w:val="auto"/>
    </w:rPr>
  </w:style>
  <w:style w:type="paragraph" w:customStyle="1" w:styleId="Heading">
    <w:name w:val="Heading"/>
    <w:basedOn w:val="a"/>
    <w:next w:val="ad"/>
    <w:rsid w:val="00B82CAA"/>
    <w:pPr>
      <w:keepNext/>
      <w:suppressAutoHyphens/>
      <w:spacing w:before="240" w:after="120" w:line="240" w:lineRule="auto"/>
    </w:pPr>
    <w:rPr>
      <w:rFonts w:ascii="Liberation Sans" w:eastAsia="WenQuanYi Micro Hei" w:hAnsi="Liberation Sans" w:cs="Noto Sans Devanagari"/>
      <w:sz w:val="28"/>
      <w:szCs w:val="28"/>
      <w:lang w:eastAsia="ru-RU"/>
    </w:rPr>
  </w:style>
  <w:style w:type="paragraph" w:styleId="ad">
    <w:name w:val="Body Text"/>
    <w:basedOn w:val="a"/>
    <w:link w:val="17"/>
    <w:rsid w:val="00B82CA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Основной текст Знак1"/>
    <w:basedOn w:val="a0"/>
    <w:link w:val="ad"/>
    <w:rsid w:val="00B82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"/>
    <w:basedOn w:val="ad"/>
    <w:rsid w:val="00B82CAA"/>
    <w:pPr>
      <w:widowControl w:val="0"/>
    </w:pPr>
    <w:rPr>
      <w:rFonts w:cs="Tahoma"/>
      <w:sz w:val="20"/>
      <w:szCs w:val="20"/>
      <w:lang w:eastAsia="ar-SA"/>
    </w:rPr>
  </w:style>
  <w:style w:type="paragraph" w:styleId="af">
    <w:name w:val="caption"/>
    <w:basedOn w:val="a"/>
    <w:qFormat/>
    <w:rsid w:val="00B82CA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Noto Sans Devanagari"/>
      <w:i/>
      <w:iCs/>
      <w:sz w:val="24"/>
      <w:szCs w:val="24"/>
      <w:lang w:eastAsia="ru-RU"/>
    </w:rPr>
  </w:style>
  <w:style w:type="paragraph" w:customStyle="1" w:styleId="Index">
    <w:name w:val="Index"/>
    <w:basedOn w:val="a"/>
    <w:rsid w:val="00B82CAA"/>
    <w:pPr>
      <w:suppressLineNumbers/>
      <w:suppressAutoHyphens/>
      <w:spacing w:after="0" w:line="240" w:lineRule="auto"/>
    </w:pPr>
    <w:rPr>
      <w:rFonts w:ascii="Times New Roman" w:eastAsia="Times New Roman" w:hAnsi="Times New Roman" w:cs="Noto Sans Devanagari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B82CAA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18"/>
    <w:rsid w:val="00B82CAA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character" w:customStyle="1" w:styleId="18">
    <w:name w:val="Основной текст с отступом Знак1"/>
    <w:basedOn w:val="a0"/>
    <w:link w:val="af0"/>
    <w:rsid w:val="00B82CAA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customStyle="1" w:styleId="ConsTitle">
    <w:name w:val="ConsTitle"/>
    <w:rsid w:val="00B82CAA"/>
    <w:pPr>
      <w:widowControl w:val="0"/>
      <w:suppressAutoHyphens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9">
    <w:name w:val="Текст выноски1"/>
    <w:basedOn w:val="a"/>
    <w:rsid w:val="00B82CAA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B82CA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82CA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0">
    <w:name w:val="Основной текст с отступом 22"/>
    <w:basedOn w:val="a"/>
    <w:rsid w:val="00B82CA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B82CA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Title"/>
    <w:basedOn w:val="a"/>
    <w:link w:val="1a"/>
    <w:qFormat/>
    <w:rsid w:val="00B82CA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1a">
    <w:name w:val="Название Знак1"/>
    <w:basedOn w:val="a0"/>
    <w:link w:val="af1"/>
    <w:rsid w:val="00B82CAA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customStyle="1" w:styleId="HeaderandFooter">
    <w:name w:val="Header and Footer"/>
    <w:basedOn w:val="a"/>
    <w:rsid w:val="00B82C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1b"/>
    <w:uiPriority w:val="99"/>
    <w:rsid w:val="00B82CA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Верхний колонтитул Знак1"/>
    <w:basedOn w:val="a0"/>
    <w:link w:val="af2"/>
    <w:rsid w:val="00B82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1c"/>
    <w:rsid w:val="00B82CA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ижний колонтитул Знак1"/>
    <w:basedOn w:val="a0"/>
    <w:link w:val="af3"/>
    <w:rsid w:val="00B82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Знак1"/>
    <w:basedOn w:val="a"/>
    <w:rsid w:val="00B82CAA"/>
    <w:pPr>
      <w:suppressAutoHyphens/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Title">
    <w:name w:val="ConsPlusTitle"/>
    <w:rsid w:val="00B82CA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B82CAA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2">
    <w:name w:val="p2"/>
    <w:basedOn w:val="a"/>
    <w:rsid w:val="00B82CAA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val="en-US" w:eastAsia="hi-IN" w:bidi="hi-IN"/>
    </w:rPr>
  </w:style>
  <w:style w:type="paragraph" w:customStyle="1" w:styleId="ConsPlusCell">
    <w:name w:val="ConsPlusCell"/>
    <w:rsid w:val="00B82CAA"/>
    <w:pPr>
      <w:widowControl w:val="0"/>
      <w:suppressAutoHyphens/>
      <w:spacing w:after="0" w:line="240" w:lineRule="auto"/>
    </w:pPr>
    <w:rPr>
      <w:rFonts w:ascii="Calibri" w:eastAsia="Calibri" w:hAnsi="Calibri" w:cs="Calibri"/>
      <w:sz w:val="24"/>
      <w:lang w:eastAsia="ru-RU"/>
    </w:rPr>
  </w:style>
  <w:style w:type="paragraph" w:customStyle="1" w:styleId="1e">
    <w:name w:val="Обычный (веб)1"/>
    <w:basedOn w:val="a"/>
    <w:rsid w:val="00B82CA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Основной текст 31"/>
    <w:basedOn w:val="a"/>
    <w:rsid w:val="00B82CA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2">
    <w:name w:val="Основной текст (3)1"/>
    <w:basedOn w:val="a"/>
    <w:rsid w:val="00B82CAA"/>
    <w:pPr>
      <w:widowControl w:val="0"/>
      <w:shd w:val="clear" w:color="auto" w:fill="FFFFFF"/>
      <w:suppressAutoHyphens/>
      <w:spacing w:before="1560" w:after="900" w:line="322" w:lineRule="exact"/>
    </w:pPr>
    <w:rPr>
      <w:rFonts w:ascii="Calibri" w:eastAsia="Calibri" w:hAnsi="Calibri" w:cs="font302"/>
      <w:b/>
      <w:bCs/>
      <w:spacing w:val="6"/>
      <w:sz w:val="23"/>
      <w:szCs w:val="23"/>
    </w:rPr>
  </w:style>
  <w:style w:type="paragraph" w:customStyle="1" w:styleId="constitle0">
    <w:name w:val="constitle"/>
    <w:basedOn w:val="a"/>
    <w:rsid w:val="00B82CA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82CAA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7">
    <w:name w:val="p7"/>
    <w:basedOn w:val="a"/>
    <w:rsid w:val="00B82CAA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82CAA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82CAA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B82CAA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f">
    <w:name w:val="Знак Знак Знак Знак1"/>
    <w:basedOn w:val="a"/>
    <w:rsid w:val="00B82CAA"/>
    <w:pPr>
      <w:suppressAutoHyphens/>
      <w:spacing w:before="12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u">
    <w:name w:val="u"/>
    <w:basedOn w:val="a"/>
    <w:rsid w:val="00B82CAA"/>
    <w:pPr>
      <w:suppressAutoHyphens/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basedOn w:val="a"/>
    <w:next w:val="ad"/>
    <w:rsid w:val="00B82CAA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0">
    <w:name w:val="Название1"/>
    <w:basedOn w:val="a"/>
    <w:rsid w:val="00B82CA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f1">
    <w:name w:val="Указатель1"/>
    <w:basedOn w:val="a"/>
    <w:rsid w:val="00B82CA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af5">
    <w:name w:val="Содержимое врезки"/>
    <w:basedOn w:val="ad"/>
    <w:rsid w:val="00B82CAA"/>
    <w:pPr>
      <w:widowControl w:val="0"/>
    </w:pPr>
    <w:rPr>
      <w:sz w:val="20"/>
      <w:szCs w:val="20"/>
      <w:lang w:eastAsia="ar-SA"/>
    </w:rPr>
  </w:style>
  <w:style w:type="paragraph" w:customStyle="1" w:styleId="af6">
    <w:name w:val="Содержимое таблицы"/>
    <w:basedOn w:val="a"/>
    <w:rsid w:val="00B82CA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7">
    <w:name w:val="Заголовок таблицы"/>
    <w:basedOn w:val="af6"/>
    <w:rsid w:val="00B82CAA"/>
    <w:pPr>
      <w:jc w:val="center"/>
    </w:pPr>
    <w:rPr>
      <w:b/>
      <w:bCs/>
    </w:rPr>
  </w:style>
  <w:style w:type="paragraph" w:customStyle="1" w:styleId="212">
    <w:name w:val="Основной текст 21"/>
    <w:basedOn w:val="a"/>
    <w:rsid w:val="00B82CAA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3">
    <w:name w:val="Основной текст с отступом 31"/>
    <w:basedOn w:val="a"/>
    <w:rsid w:val="00B82CAA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B82CAA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1f2">
    <w:name w:val="Абзац списка1"/>
    <w:basedOn w:val="a"/>
    <w:rsid w:val="00B82CA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3">
    <w:name w:val="Абзац списка1"/>
    <w:basedOn w:val="a"/>
    <w:rsid w:val="00B82CAA"/>
    <w:pPr>
      <w:suppressAutoHyphens/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customStyle="1" w:styleId="af8">
    <w:name w:val="a"/>
    <w:basedOn w:val="a"/>
    <w:rsid w:val="00B82CA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B82CAA"/>
    <w:pPr>
      <w:widowControl w:val="0"/>
      <w:suppressAutoHyphens/>
      <w:spacing w:after="0" w:line="252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rsid w:val="00B82CA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9">
    <w:name w:val="Balloon Text"/>
    <w:basedOn w:val="a"/>
    <w:link w:val="1f4"/>
    <w:uiPriority w:val="99"/>
    <w:semiHidden/>
    <w:unhideWhenUsed/>
    <w:rsid w:val="00B82CAA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f4">
    <w:name w:val="Текст выноски Знак1"/>
    <w:basedOn w:val="a0"/>
    <w:link w:val="af9"/>
    <w:uiPriority w:val="99"/>
    <w:semiHidden/>
    <w:rsid w:val="00B82C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3366</Words>
  <Characters>19187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2024-07-01T07:27:00Z</dcterms:created>
  <dcterms:modified xsi:type="dcterms:W3CDTF">2024-07-01T07:27:00Z</dcterms:modified>
</cp:coreProperties>
</file>